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F" w:rsidRPr="00BE6AE8" w:rsidRDefault="005169BF" w:rsidP="00BE6AE8">
      <w:pPr>
        <w:jc w:val="center"/>
        <w:rPr>
          <w:rFonts w:eastAsia="標楷體"/>
          <w:b/>
          <w:sz w:val="28"/>
          <w:szCs w:val="28"/>
        </w:rPr>
      </w:pPr>
      <w:r w:rsidRPr="00BE6AE8">
        <w:rPr>
          <w:rFonts w:eastAsia="標楷體" w:hint="eastAsia"/>
          <w:b/>
          <w:sz w:val="28"/>
          <w:szCs w:val="28"/>
        </w:rPr>
        <w:t>基隆市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="00BE6AE8" w:rsidRPr="00BE6AE8">
        <w:rPr>
          <w:rFonts w:eastAsia="標楷體" w:hint="eastAsia"/>
          <w:b/>
          <w:sz w:val="28"/>
          <w:szCs w:val="28"/>
        </w:rPr>
        <w:t>堵南國小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="0096446A" w:rsidRPr="00BE6AE8">
        <w:rPr>
          <w:rFonts w:eastAsia="標楷體" w:hint="eastAsia"/>
          <w:b/>
          <w:sz w:val="28"/>
          <w:szCs w:val="28"/>
        </w:rPr>
        <w:t>10</w:t>
      </w:r>
      <w:r w:rsidR="00BE6AE8" w:rsidRPr="00BE6AE8">
        <w:rPr>
          <w:rFonts w:eastAsia="標楷體" w:hint="eastAsia"/>
          <w:b/>
          <w:sz w:val="28"/>
          <w:szCs w:val="28"/>
        </w:rPr>
        <w:t xml:space="preserve">5 </w:t>
      </w:r>
      <w:r w:rsidRPr="00BE6AE8">
        <w:rPr>
          <w:rFonts w:eastAsia="標楷體" w:hint="eastAsia"/>
          <w:b/>
          <w:sz w:val="28"/>
          <w:szCs w:val="28"/>
        </w:rPr>
        <w:t>學年度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Pr="00BE6AE8">
        <w:rPr>
          <w:rFonts w:eastAsia="標楷體" w:hint="eastAsia"/>
          <w:b/>
          <w:sz w:val="28"/>
          <w:szCs w:val="28"/>
        </w:rPr>
        <w:t>一年級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Pr="00BE6AE8">
        <w:rPr>
          <w:rFonts w:eastAsia="標楷體" w:hint="eastAsia"/>
          <w:b/>
          <w:sz w:val="28"/>
          <w:szCs w:val="28"/>
        </w:rPr>
        <w:t>學校本位課程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Pr="00BE6AE8">
        <w:rPr>
          <w:rFonts w:eastAsia="標楷體" w:hint="eastAsia"/>
          <w:b/>
          <w:sz w:val="28"/>
          <w:szCs w:val="28"/>
        </w:rPr>
        <w:t>主題教學</w:t>
      </w:r>
    </w:p>
    <w:p w:rsidR="005169BF" w:rsidRPr="00BE6AE8" w:rsidRDefault="005169BF" w:rsidP="005169BF">
      <w:pPr>
        <w:jc w:val="center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本位課程包含</w:t>
      </w:r>
      <w:r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 w:rsidRPr="00BE6AE8">
        <w:rPr>
          <w:rFonts w:eastAsia="標楷體" w:hint="eastAsia"/>
          <w:sz w:val="28"/>
          <w:szCs w:val="28"/>
        </w:rPr>
        <w:t>三種</w:t>
      </w:r>
      <w:r w:rsidR="00F50854">
        <w:rPr>
          <w:rFonts w:eastAsia="標楷體" w:hint="eastAsia"/>
          <w:sz w:val="28"/>
          <w:szCs w:val="28"/>
        </w:rPr>
        <w:t>交集</w:t>
      </w:r>
      <w:r w:rsidR="00F50854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 w:rsidR="00F50854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能源</w:t>
      </w:r>
    </w:p>
    <w:p w:rsidR="005169BF" w:rsidRPr="00BE6AE8" w:rsidRDefault="005169BF" w:rsidP="005169BF">
      <w:pPr>
        <w:jc w:val="both"/>
        <w:rPr>
          <w:rFonts w:eastAsia="標楷體"/>
          <w:sz w:val="30"/>
          <w:szCs w:val="30"/>
        </w:rPr>
      </w:pPr>
      <w:r w:rsidRPr="00BE6AE8">
        <w:rPr>
          <w:rFonts w:eastAsia="標楷體" w:hint="eastAsia"/>
          <w:sz w:val="30"/>
          <w:szCs w:val="30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168"/>
      </w:tblGrid>
      <w:tr w:rsidR="005169BF" w:rsidRPr="00BE6AE8" w:rsidTr="00D62802">
        <w:tc>
          <w:tcPr>
            <w:tcW w:w="1526" w:type="dxa"/>
            <w:vAlign w:val="center"/>
          </w:tcPr>
          <w:p w:rsidR="005169BF" w:rsidRPr="00BE6AE8" w:rsidRDefault="005169BF" w:rsidP="00BE6AE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BE6AE8">
              <w:rPr>
                <w:rFonts w:eastAsia="標楷體" w:hint="eastAsia"/>
                <w:color w:val="943634" w:themeColor="accent2" w:themeShade="BF"/>
                <w:sz w:val="30"/>
                <w:szCs w:val="30"/>
              </w:rPr>
              <w:t>閱讀</w:t>
            </w:r>
          </w:p>
        </w:tc>
        <w:tc>
          <w:tcPr>
            <w:tcW w:w="8168" w:type="dxa"/>
            <w:vAlign w:val="center"/>
          </w:tcPr>
          <w:p w:rsidR="005169BF" w:rsidRPr="00D62802" w:rsidRDefault="005169BF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期能讓學生</w:t>
            </w:r>
            <w:r w:rsidR="005E3227" w:rsidRPr="00D62802">
              <w:rPr>
                <w:rFonts w:eastAsia="標楷體" w:hint="eastAsia"/>
                <w:sz w:val="26"/>
                <w:szCs w:val="26"/>
              </w:rPr>
              <w:t>「愛</w:t>
            </w:r>
            <w:r w:rsidRPr="00D62802">
              <w:rPr>
                <w:rFonts w:eastAsia="標楷體" w:hint="eastAsia"/>
                <w:sz w:val="26"/>
                <w:szCs w:val="26"/>
              </w:rPr>
              <w:t>閱讀</w:t>
            </w:r>
            <w:r w:rsidR="005E3227" w:rsidRPr="00D62802">
              <w:rPr>
                <w:rFonts w:eastAsia="標楷體" w:hint="eastAsia"/>
                <w:sz w:val="26"/>
                <w:szCs w:val="26"/>
              </w:rPr>
              <w:t>」</w:t>
            </w:r>
            <w:r w:rsidRPr="00D62802">
              <w:rPr>
                <w:rFonts w:eastAsia="標楷體" w:hint="eastAsia"/>
                <w:sz w:val="26"/>
                <w:szCs w:val="26"/>
              </w:rPr>
              <w:t>，並藉閱讀增進學生語文能力。</w:t>
            </w:r>
          </w:p>
        </w:tc>
      </w:tr>
      <w:tr w:rsidR="005169BF" w:rsidRPr="00BE6AE8" w:rsidTr="00D62802">
        <w:tc>
          <w:tcPr>
            <w:tcW w:w="1526" w:type="dxa"/>
            <w:vAlign w:val="center"/>
          </w:tcPr>
          <w:p w:rsidR="005169BF" w:rsidRPr="00BE6AE8" w:rsidRDefault="005169BF" w:rsidP="00BE6AE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BE6AE8">
              <w:rPr>
                <w:rFonts w:eastAsia="標楷體" w:hint="eastAsia"/>
                <w:color w:val="4F6228" w:themeColor="accent3" w:themeShade="80"/>
                <w:sz w:val="30"/>
                <w:szCs w:val="30"/>
              </w:rPr>
              <w:t>能源</w:t>
            </w:r>
          </w:p>
        </w:tc>
        <w:tc>
          <w:tcPr>
            <w:tcW w:w="8168" w:type="dxa"/>
            <w:vAlign w:val="center"/>
          </w:tcPr>
          <w:p w:rsidR="00D62802" w:rsidRPr="00D62802" w:rsidRDefault="00D62802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認識能源對生活的重要性，啟迪環教探究之心。</w:t>
            </w:r>
          </w:p>
          <w:p w:rsidR="00D62802" w:rsidRPr="00D62802" w:rsidRDefault="00D62802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能知道能源的簡易分類。</w:t>
            </w:r>
          </w:p>
          <w:p w:rsidR="00D62802" w:rsidRPr="00D62802" w:rsidRDefault="00D62802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展現統整能力並能珍惜能源。</w:t>
            </w:r>
          </w:p>
        </w:tc>
      </w:tr>
      <w:tr w:rsidR="005169BF" w:rsidRPr="00BE6AE8" w:rsidTr="00D62802">
        <w:tc>
          <w:tcPr>
            <w:tcW w:w="1526" w:type="dxa"/>
            <w:vAlign w:val="center"/>
          </w:tcPr>
          <w:p w:rsidR="005169BF" w:rsidRPr="00BE6AE8" w:rsidRDefault="005169BF" w:rsidP="00BE6AE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BE6AE8">
              <w:rPr>
                <w:rFonts w:eastAsia="標楷體" w:hint="eastAsia"/>
                <w:color w:val="31849B" w:themeColor="accent5" w:themeShade="BF"/>
                <w:sz w:val="30"/>
                <w:szCs w:val="30"/>
              </w:rPr>
              <w:t>海洋</w:t>
            </w:r>
          </w:p>
        </w:tc>
        <w:tc>
          <w:tcPr>
            <w:tcW w:w="8168" w:type="dxa"/>
            <w:vAlign w:val="center"/>
          </w:tcPr>
          <w:p w:rsidR="005169BF" w:rsidRPr="00D62802" w:rsidRDefault="005E3227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期能讓學生「認識」海洋生物。</w:t>
            </w:r>
          </w:p>
        </w:tc>
      </w:tr>
    </w:tbl>
    <w:p w:rsidR="005169BF" w:rsidRPr="00BE6AE8" w:rsidRDefault="005169BF" w:rsidP="005169BF">
      <w:pPr>
        <w:jc w:val="both"/>
        <w:rPr>
          <w:rFonts w:eastAsia="標楷體"/>
          <w:sz w:val="30"/>
          <w:szCs w:val="30"/>
        </w:rPr>
      </w:pPr>
      <w:r w:rsidRPr="00BE6AE8">
        <w:rPr>
          <w:rFonts w:eastAsia="標楷體" w:hint="eastAsia"/>
          <w:sz w:val="30"/>
          <w:szCs w:val="30"/>
        </w:rPr>
        <w:t>二、教學節數：上下學期各</w:t>
      </w:r>
      <w:r w:rsidRPr="00BE6AE8">
        <w:rPr>
          <w:rFonts w:eastAsia="標楷體" w:hint="eastAsia"/>
          <w:sz w:val="30"/>
          <w:szCs w:val="30"/>
        </w:rPr>
        <w:t>20</w:t>
      </w:r>
      <w:r w:rsidRPr="00BE6AE8">
        <w:rPr>
          <w:rFonts w:eastAsia="標楷體" w:hint="eastAsia"/>
          <w:sz w:val="30"/>
          <w:szCs w:val="30"/>
        </w:rPr>
        <w:t>節</w:t>
      </w:r>
    </w:p>
    <w:p w:rsidR="005169BF" w:rsidRPr="00BE6AE8" w:rsidRDefault="005169BF" w:rsidP="005169BF">
      <w:pPr>
        <w:jc w:val="both"/>
        <w:rPr>
          <w:rFonts w:eastAsia="標楷體"/>
          <w:sz w:val="30"/>
          <w:szCs w:val="30"/>
        </w:rPr>
      </w:pPr>
      <w:r w:rsidRPr="00BE6AE8">
        <w:rPr>
          <w:rFonts w:eastAsia="標楷體" w:hint="eastAsia"/>
          <w:sz w:val="30"/>
          <w:szCs w:val="30"/>
        </w:rPr>
        <w:t>三、主題教學架構</w:t>
      </w:r>
    </w:p>
    <w:p w:rsidR="005169BF" w:rsidRPr="00BE6AE8" w:rsidRDefault="00BE6AE8" w:rsidP="005169BF">
      <w:pPr>
        <w:jc w:val="both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(</w:t>
      </w:r>
      <w:r w:rsidRPr="00BE6AE8">
        <w:rPr>
          <w:rFonts w:eastAsia="標楷體" w:hint="eastAsia"/>
          <w:sz w:val="28"/>
          <w:szCs w:val="28"/>
        </w:rPr>
        <w:t>一</w:t>
      </w:r>
      <w:r w:rsidRPr="00BE6AE8">
        <w:rPr>
          <w:rFonts w:eastAsia="標楷體" w:hint="eastAsia"/>
          <w:sz w:val="28"/>
          <w:szCs w:val="28"/>
        </w:rPr>
        <w:t>)</w:t>
      </w:r>
      <w:r w:rsidR="005169BF" w:rsidRPr="00BE6AE8">
        <w:rPr>
          <w:rFonts w:eastAsia="標楷體" w:hint="eastAsia"/>
          <w:sz w:val="28"/>
          <w:szCs w:val="28"/>
        </w:rPr>
        <w:t>上學期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3552"/>
        <w:gridCol w:w="2700"/>
      </w:tblGrid>
      <w:tr w:rsidR="005169BF" w:rsidRPr="005E3227" w:rsidTr="00BE6AE8">
        <w:trPr>
          <w:jc w:val="center"/>
        </w:trPr>
        <w:tc>
          <w:tcPr>
            <w:tcW w:w="1304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能源教育（</w:t>
            </w:r>
            <w:r w:rsidRPr="005E3227">
              <w:rPr>
                <w:rFonts w:eastAsia="標楷體" w:hint="eastAsia"/>
                <w:sz w:val="28"/>
                <w:szCs w:val="28"/>
              </w:rPr>
              <w:t>4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3552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海洋教育（</w:t>
            </w:r>
            <w:r w:rsidRPr="005E3227">
              <w:rPr>
                <w:rFonts w:eastAsia="標楷體" w:hint="eastAsia"/>
                <w:sz w:val="28"/>
                <w:szCs w:val="28"/>
              </w:rPr>
              <w:t>6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2700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閱讀教育（</w:t>
            </w:r>
            <w:r w:rsidRPr="005E3227">
              <w:rPr>
                <w:rFonts w:eastAsia="標楷體" w:hint="eastAsia"/>
                <w:sz w:val="28"/>
                <w:szCs w:val="28"/>
              </w:rPr>
              <w:t>10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</w:tr>
      <w:tr w:rsidR="005169BF" w:rsidRPr="005E3227" w:rsidTr="00BE6AE8">
        <w:trPr>
          <w:jc w:val="center"/>
        </w:trPr>
        <w:tc>
          <w:tcPr>
            <w:tcW w:w="1304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9231B9" w:rsidRPr="009231B9" w:rsidRDefault="009231B9" w:rsidP="00370C1B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231B9">
              <w:rPr>
                <w:rFonts w:asciiTheme="majorEastAsia" w:eastAsiaTheme="majorEastAsia" w:hAnsiTheme="majorEastAsia" w:hint="eastAsia"/>
                <w:sz w:val="28"/>
                <w:szCs w:val="28"/>
              </w:rPr>
              <w:t>再生多能</w:t>
            </w:r>
          </w:p>
          <w:p w:rsidR="005169BF" w:rsidRPr="005E3227" w:rsidRDefault="00370C1B" w:rsidP="00370C1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能源危機知多少</w:t>
            </w:r>
          </w:p>
        </w:tc>
        <w:tc>
          <w:tcPr>
            <w:tcW w:w="3552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ascii="標楷體" w:eastAsia="標楷體" w:hAnsi="標楷體" w:hint="eastAsia"/>
                <w:sz w:val="28"/>
                <w:szCs w:val="28"/>
              </w:rPr>
              <w:t>乘風遠航</w:t>
            </w:r>
            <w:r w:rsidRPr="005E322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8078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E3227">
              <w:rPr>
                <w:rFonts w:ascii="標楷體" w:eastAsia="標楷體" w:hAnsi="標楷體" w:hint="eastAsia"/>
                <w:sz w:val="28"/>
                <w:szCs w:val="28"/>
              </w:rPr>
              <w:t>-《跟著夢想前進</w:t>
            </w:r>
            <w:r w:rsidRPr="005E3227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5E3227">
              <w:rPr>
                <w:rFonts w:ascii="標楷體" w:eastAsia="標楷體" w:hAnsi="標楷體" w:hint="eastAsia"/>
                <w:sz w:val="28"/>
                <w:szCs w:val="28"/>
              </w:rPr>
              <w:t>哥倫布》</w:t>
            </w:r>
          </w:p>
        </w:tc>
        <w:tc>
          <w:tcPr>
            <w:tcW w:w="2700" w:type="dxa"/>
            <w:vAlign w:val="center"/>
          </w:tcPr>
          <w:p w:rsidR="005169BF" w:rsidRPr="005E3227" w:rsidRDefault="00084E35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彩色魚</w:t>
            </w:r>
          </w:p>
        </w:tc>
      </w:tr>
    </w:tbl>
    <w:p w:rsidR="005169BF" w:rsidRPr="00BE6AE8" w:rsidRDefault="00BE6AE8" w:rsidP="005169BF">
      <w:pPr>
        <w:jc w:val="both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(</w:t>
      </w:r>
      <w:r w:rsidRPr="00BE6AE8">
        <w:rPr>
          <w:rFonts w:eastAsia="標楷體" w:hint="eastAsia"/>
          <w:sz w:val="28"/>
          <w:szCs w:val="28"/>
        </w:rPr>
        <w:t>二</w:t>
      </w:r>
      <w:r w:rsidRPr="00BE6AE8">
        <w:rPr>
          <w:rFonts w:eastAsia="標楷體" w:hint="eastAsia"/>
          <w:sz w:val="28"/>
          <w:szCs w:val="28"/>
        </w:rPr>
        <w:t>)</w:t>
      </w:r>
      <w:r w:rsidR="005169BF" w:rsidRPr="00BE6AE8">
        <w:rPr>
          <w:rFonts w:eastAsia="標楷體" w:hint="eastAsia"/>
          <w:sz w:val="28"/>
          <w:szCs w:val="28"/>
        </w:rPr>
        <w:t>下學期</w:t>
      </w:r>
    </w:p>
    <w:tbl>
      <w:tblPr>
        <w:tblW w:w="1009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2520"/>
        <w:gridCol w:w="3600"/>
        <w:gridCol w:w="2666"/>
      </w:tblGrid>
      <w:tr w:rsidR="005169BF" w:rsidRPr="005E3227" w:rsidTr="00BE6AE8">
        <w:trPr>
          <w:jc w:val="center"/>
        </w:trPr>
        <w:tc>
          <w:tcPr>
            <w:tcW w:w="1308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能源教育（</w:t>
            </w:r>
            <w:r w:rsidRPr="005E3227">
              <w:rPr>
                <w:rFonts w:eastAsia="標楷體" w:hint="eastAsia"/>
                <w:sz w:val="28"/>
                <w:szCs w:val="28"/>
              </w:rPr>
              <w:t>4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3600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海洋教育（</w:t>
            </w:r>
            <w:r w:rsidRPr="005E3227">
              <w:rPr>
                <w:rFonts w:eastAsia="標楷體" w:hint="eastAsia"/>
                <w:sz w:val="28"/>
                <w:szCs w:val="28"/>
              </w:rPr>
              <w:t>6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2666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閱讀教育（</w:t>
            </w:r>
            <w:r w:rsidRPr="005E3227">
              <w:rPr>
                <w:rFonts w:eastAsia="標楷體" w:hint="eastAsia"/>
                <w:sz w:val="28"/>
                <w:szCs w:val="28"/>
              </w:rPr>
              <w:t>10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</w:tr>
      <w:tr w:rsidR="00BE6AE8" w:rsidRPr="005E3227" w:rsidTr="00CD341B">
        <w:trPr>
          <w:trHeight w:val="728"/>
          <w:jc w:val="center"/>
        </w:trPr>
        <w:tc>
          <w:tcPr>
            <w:tcW w:w="1308" w:type="dxa"/>
            <w:vAlign w:val="center"/>
          </w:tcPr>
          <w:p w:rsidR="00BE6AE8" w:rsidRPr="005E3227" w:rsidRDefault="00BE6AE8" w:rsidP="00BE6AE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單元名稱</w:t>
            </w:r>
          </w:p>
        </w:tc>
        <w:tc>
          <w:tcPr>
            <w:tcW w:w="2520" w:type="dxa"/>
            <w:vAlign w:val="center"/>
          </w:tcPr>
          <w:p w:rsidR="009231B9" w:rsidRDefault="009231B9" w:rsidP="00BE6AE8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9231B9">
              <w:rPr>
                <w:rFonts w:asciiTheme="majorEastAsia" w:eastAsiaTheme="majorEastAsia" w:hAnsiTheme="majorEastAsia" w:hint="eastAsia"/>
                <w:sz w:val="28"/>
                <w:szCs w:val="28"/>
              </w:rPr>
              <w:t>再生多能</w:t>
            </w:r>
          </w:p>
          <w:p w:rsidR="00BE6AE8" w:rsidRPr="005E3227" w:rsidRDefault="00370C1B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能源喜相逢</w:t>
            </w:r>
          </w:p>
        </w:tc>
        <w:tc>
          <w:tcPr>
            <w:tcW w:w="3600" w:type="dxa"/>
            <w:vAlign w:val="center"/>
          </w:tcPr>
          <w:p w:rsidR="00BE6AE8" w:rsidRPr="005E3227" w:rsidRDefault="00BE6AE8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海洋</w:t>
            </w:r>
            <w:r w:rsidRPr="005E3227">
              <w:rPr>
                <w:rFonts w:eastAsia="標楷體" w:hint="eastAsia"/>
                <w:sz w:val="28"/>
                <w:szCs w:val="28"/>
              </w:rPr>
              <w:t>Show Time</w:t>
            </w:r>
          </w:p>
          <w:p w:rsidR="00BE6AE8" w:rsidRPr="005E3227" w:rsidRDefault="00BE6AE8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龍宮彩繪師</w:t>
            </w:r>
          </w:p>
        </w:tc>
        <w:tc>
          <w:tcPr>
            <w:tcW w:w="2666" w:type="dxa"/>
            <w:vAlign w:val="center"/>
          </w:tcPr>
          <w:p w:rsidR="00BE6AE8" w:rsidRPr="005E3227" w:rsidRDefault="00BE6AE8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第一條魚</w:t>
            </w:r>
          </w:p>
        </w:tc>
      </w:tr>
    </w:tbl>
    <w:p w:rsidR="00733579" w:rsidRPr="00733579" w:rsidRDefault="00733579" w:rsidP="005169BF">
      <w:pPr>
        <w:jc w:val="both"/>
        <w:rPr>
          <w:rFonts w:eastAsia="標楷體"/>
        </w:rPr>
      </w:pPr>
    </w:p>
    <w:p w:rsidR="005169BF" w:rsidRPr="002A6F36" w:rsidRDefault="00733579" w:rsidP="005169BF">
      <w:pPr>
        <w:jc w:val="both"/>
        <w:rPr>
          <w:rFonts w:eastAsia="標楷體"/>
          <w:color w:val="4F6228" w:themeColor="accent3" w:themeShade="80"/>
          <w:sz w:val="32"/>
        </w:rPr>
      </w:pPr>
      <w:r w:rsidRPr="002A6F36">
        <w:rPr>
          <w:rFonts w:eastAsia="標楷體" w:hint="eastAsia"/>
          <w:color w:val="4F6228" w:themeColor="accent3" w:themeShade="80"/>
          <w:sz w:val="32"/>
        </w:rPr>
        <w:t>四、</w:t>
      </w:r>
      <w:r w:rsidR="002A6F36" w:rsidRPr="002A6F36">
        <w:rPr>
          <w:rFonts w:eastAsia="標楷體" w:hint="eastAsia"/>
          <w:color w:val="4F6228" w:themeColor="accent3" w:themeShade="80"/>
          <w:sz w:val="32"/>
        </w:rPr>
        <w:t>愛寶能源大蒐秘─</w:t>
      </w:r>
      <w:r w:rsidRPr="002A6F36">
        <w:rPr>
          <w:rFonts w:eastAsia="標楷體" w:hint="eastAsia"/>
          <w:color w:val="4F6228" w:themeColor="accent3" w:themeShade="80"/>
          <w:sz w:val="32"/>
        </w:rPr>
        <w:t>「愛寶徽章」評鑑指標</w:t>
      </w:r>
    </w:p>
    <w:p w:rsidR="00733579" w:rsidRPr="002A6F36" w:rsidRDefault="00733579" w:rsidP="005169BF">
      <w:pPr>
        <w:jc w:val="both"/>
        <w:rPr>
          <w:rFonts w:eastAsia="標楷體"/>
          <w:color w:val="4F6228" w:themeColor="accent3" w:themeShade="80"/>
          <w:sz w:val="28"/>
          <w:szCs w:val="28"/>
        </w:rPr>
      </w:pP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(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一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)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能認識再生能源與非再生能源。</w:t>
      </w:r>
    </w:p>
    <w:p w:rsidR="00733579" w:rsidRPr="002A6F36" w:rsidRDefault="00733579" w:rsidP="005169BF">
      <w:pPr>
        <w:jc w:val="both"/>
        <w:rPr>
          <w:rFonts w:eastAsia="標楷體"/>
          <w:color w:val="4F6228" w:themeColor="accent3" w:themeShade="80"/>
          <w:sz w:val="28"/>
          <w:szCs w:val="28"/>
        </w:rPr>
      </w:pP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(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二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)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能進行簡易資源回收分類。</w:t>
      </w:r>
    </w:p>
    <w:p w:rsidR="00985E1E" w:rsidRDefault="005169BF" w:rsidP="005169BF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  <w:r w:rsidR="00985E1E">
        <w:rPr>
          <w:rFonts w:eastAsia="標楷體" w:hint="eastAsia"/>
          <w:sz w:val="32"/>
        </w:rPr>
        <w:lastRenderedPageBreak/>
        <w:t>四、本位課程教學進度總表：</w:t>
      </w:r>
    </w:p>
    <w:p w:rsidR="005169BF" w:rsidRPr="009D09BC" w:rsidRDefault="009D09BC" w:rsidP="005169BF">
      <w:pPr>
        <w:jc w:val="both"/>
        <w:rPr>
          <w:rFonts w:eastAsia="標楷體"/>
          <w:sz w:val="30"/>
          <w:szCs w:val="30"/>
        </w:rPr>
      </w:pPr>
      <w:r w:rsidRPr="009D09BC">
        <w:rPr>
          <w:rFonts w:eastAsia="標楷體" w:hint="eastAsia"/>
          <w:sz w:val="30"/>
          <w:szCs w:val="30"/>
        </w:rPr>
        <w:t>(</w:t>
      </w:r>
      <w:r w:rsidRPr="009D09BC">
        <w:rPr>
          <w:rFonts w:eastAsia="標楷體" w:hint="eastAsia"/>
          <w:sz w:val="30"/>
          <w:szCs w:val="30"/>
        </w:rPr>
        <w:t>一</w:t>
      </w:r>
      <w:r w:rsidRPr="009D09BC">
        <w:rPr>
          <w:rFonts w:eastAsia="標楷體" w:hint="eastAsia"/>
          <w:sz w:val="30"/>
          <w:szCs w:val="30"/>
        </w:rPr>
        <w:t>)</w:t>
      </w:r>
      <w:r w:rsidR="0096446A" w:rsidRPr="009D09BC">
        <w:rPr>
          <w:rFonts w:eastAsia="標楷體" w:hint="eastAsia"/>
          <w:sz w:val="30"/>
          <w:szCs w:val="30"/>
        </w:rPr>
        <w:t>10</w:t>
      </w:r>
      <w:r w:rsidR="00CD341B" w:rsidRPr="009D09BC">
        <w:rPr>
          <w:rFonts w:eastAsia="標楷體" w:hint="eastAsia"/>
          <w:sz w:val="30"/>
          <w:szCs w:val="30"/>
        </w:rPr>
        <w:t>5</w:t>
      </w:r>
      <w:r w:rsidR="005169BF" w:rsidRPr="009D09BC">
        <w:rPr>
          <w:rFonts w:eastAsia="標楷體" w:hint="eastAsia"/>
          <w:sz w:val="30"/>
          <w:szCs w:val="30"/>
        </w:rPr>
        <w:t>學年度上學期</w:t>
      </w:r>
    </w:p>
    <w:tbl>
      <w:tblPr>
        <w:tblW w:w="10302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4"/>
        <w:gridCol w:w="1249"/>
        <w:gridCol w:w="3000"/>
        <w:gridCol w:w="4560"/>
        <w:gridCol w:w="559"/>
      </w:tblGrid>
      <w:tr w:rsidR="005169BF" w:rsidRPr="00C05397">
        <w:trPr>
          <w:jc w:val="center"/>
        </w:trPr>
        <w:tc>
          <w:tcPr>
            <w:tcW w:w="934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週次</w:t>
            </w:r>
          </w:p>
        </w:tc>
        <w:tc>
          <w:tcPr>
            <w:tcW w:w="1249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實施日期</w:t>
            </w:r>
          </w:p>
        </w:tc>
        <w:tc>
          <w:tcPr>
            <w:tcW w:w="3000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單元名稱</w:t>
            </w:r>
          </w:p>
        </w:tc>
        <w:tc>
          <w:tcPr>
            <w:tcW w:w="4560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單元學習目標</w:t>
            </w:r>
          </w:p>
        </w:tc>
        <w:tc>
          <w:tcPr>
            <w:tcW w:w="559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節數</w:t>
            </w:r>
          </w:p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安排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一</w:t>
            </w:r>
          </w:p>
        </w:tc>
        <w:tc>
          <w:tcPr>
            <w:tcW w:w="1249" w:type="dxa"/>
            <w:vAlign w:val="center"/>
          </w:tcPr>
          <w:p w:rsidR="00A6586B" w:rsidRPr="00A6586B" w:rsidRDefault="00CD341B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snapToGrid w:val="0"/>
                <w:kern w:val="0"/>
              </w:rPr>
              <w:t>8/29</w:t>
            </w:r>
            <w:r w:rsidR="00A6586B"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="005050EB">
              <w:rPr>
                <w:rFonts w:ascii="新細明體" w:hAnsi="新細明體" w:hint="eastAsia"/>
                <w:snapToGrid w:val="0"/>
                <w:kern w:val="0"/>
              </w:rPr>
              <w:t>9</w:t>
            </w:r>
            <w:r w:rsidR="00A6586B" w:rsidRPr="00A6586B">
              <w:rPr>
                <w:rFonts w:ascii="新細明體" w:hAnsi="新細明體"/>
                <w:bCs/>
                <w:snapToGrid w:val="0"/>
                <w:kern w:val="0"/>
              </w:rPr>
              <w:t>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介紹彩色魚一書的內容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二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9/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5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9/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9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介紹彩色魚一書的內容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三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9/1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9/1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介紹彩色魚一書的內容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四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9/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19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9/2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觀察魚的形狀及顏色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9/2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6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9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/</w:t>
            </w:r>
            <w:r w:rsidR="005050EB">
              <w:rPr>
                <w:rFonts w:ascii="新細明體" w:hAnsi="新細明體" w:hint="eastAsia"/>
                <w:bCs/>
                <w:snapToGrid w:val="0"/>
                <w:kern w:val="0"/>
              </w:rPr>
              <w:t>3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0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觀察魚的形狀及顏色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10/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3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10/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7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利用指印畫完成魚的圖畫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10/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10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10/1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  <w:vAlign w:val="center"/>
          </w:tcPr>
          <w:p w:rsidR="00A6586B" w:rsidRPr="00370C1B" w:rsidRDefault="00370C1B" w:rsidP="00370C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A6586B" w:rsidRPr="00C05397" w:rsidRDefault="007F3700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從日常生活中辨別不同的能源(非再生能源一)</w:t>
            </w:r>
          </w:p>
        </w:tc>
        <w:tc>
          <w:tcPr>
            <w:tcW w:w="559" w:type="dxa"/>
            <w:vAlign w:val="center"/>
          </w:tcPr>
          <w:p w:rsidR="00A6586B" w:rsidRPr="00C05397" w:rsidRDefault="007F3700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70C1B" w:rsidRPr="00C05397" w:rsidTr="003A5703">
        <w:trPr>
          <w:jc w:val="center"/>
        </w:trPr>
        <w:tc>
          <w:tcPr>
            <w:tcW w:w="934" w:type="dxa"/>
            <w:vAlign w:val="center"/>
          </w:tcPr>
          <w:p w:rsidR="00370C1B" w:rsidRPr="00C05397" w:rsidRDefault="00370C1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</w:p>
        </w:tc>
        <w:tc>
          <w:tcPr>
            <w:tcW w:w="1249" w:type="dxa"/>
            <w:vAlign w:val="center"/>
          </w:tcPr>
          <w:p w:rsidR="00370C1B" w:rsidRPr="00A6586B" w:rsidRDefault="00370C1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snapToGrid w:val="0"/>
                <w:kern w:val="0"/>
              </w:rPr>
              <w:t>17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21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370C1B" w:rsidRPr="00C05397" w:rsidRDefault="00370C1B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從日常生活中辨別不同的能源(非再生能源一)</w:t>
            </w:r>
          </w:p>
        </w:tc>
        <w:tc>
          <w:tcPr>
            <w:tcW w:w="559" w:type="dxa"/>
            <w:vAlign w:val="center"/>
          </w:tcPr>
          <w:p w:rsidR="00370C1B" w:rsidRPr="00C05397" w:rsidRDefault="00370C1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70C1B" w:rsidRPr="00C05397" w:rsidTr="003A5703">
        <w:trPr>
          <w:jc w:val="center"/>
        </w:trPr>
        <w:tc>
          <w:tcPr>
            <w:tcW w:w="934" w:type="dxa"/>
            <w:vAlign w:val="center"/>
          </w:tcPr>
          <w:p w:rsidR="00370C1B" w:rsidRPr="00C05397" w:rsidRDefault="00370C1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</w:tc>
        <w:tc>
          <w:tcPr>
            <w:tcW w:w="1249" w:type="dxa"/>
            <w:vAlign w:val="center"/>
          </w:tcPr>
          <w:p w:rsidR="00370C1B" w:rsidRPr="00A6586B" w:rsidRDefault="00370C1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10/2</w:t>
            </w:r>
            <w:r>
              <w:rPr>
                <w:rFonts w:ascii="新細明體" w:hAnsi="新細明體" w:hint="eastAsia"/>
                <w:snapToGrid w:val="0"/>
                <w:kern w:val="0"/>
              </w:rPr>
              <w:t>4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28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370C1B" w:rsidRPr="00C05397" w:rsidRDefault="00370C1B" w:rsidP="00CB2F2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從日常生活中辨別不同的能源(非再生能源一)</w:t>
            </w:r>
          </w:p>
        </w:tc>
        <w:tc>
          <w:tcPr>
            <w:tcW w:w="559" w:type="dxa"/>
            <w:vAlign w:val="center"/>
          </w:tcPr>
          <w:p w:rsidR="00370C1B" w:rsidRPr="00C05397" w:rsidRDefault="00370C1B" w:rsidP="005169B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70C1B" w:rsidRPr="00C05397" w:rsidTr="003A5703">
        <w:trPr>
          <w:jc w:val="center"/>
        </w:trPr>
        <w:tc>
          <w:tcPr>
            <w:tcW w:w="934" w:type="dxa"/>
            <w:vAlign w:val="center"/>
          </w:tcPr>
          <w:p w:rsidR="00370C1B" w:rsidRPr="00C05397" w:rsidRDefault="00370C1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</w:tc>
        <w:tc>
          <w:tcPr>
            <w:tcW w:w="1249" w:type="dxa"/>
            <w:vAlign w:val="center"/>
          </w:tcPr>
          <w:p w:rsidR="00370C1B" w:rsidRPr="00A6586B" w:rsidRDefault="00370C1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</w:t>
            </w:r>
            <w:r>
              <w:rPr>
                <w:rFonts w:ascii="新細明體" w:hAnsi="新細明體" w:hint="eastAsia"/>
                <w:snapToGrid w:val="0"/>
                <w:kern w:val="0"/>
              </w:rPr>
              <w:t>0</w:t>
            </w:r>
            <w:r w:rsidRPr="00A6586B">
              <w:rPr>
                <w:rFonts w:ascii="新細明體" w:hAnsi="新細明體"/>
                <w:snapToGrid w:val="0"/>
                <w:kern w:val="0"/>
              </w:rPr>
              <w:t>/</w:t>
            </w:r>
            <w:r>
              <w:rPr>
                <w:rFonts w:ascii="新細明體" w:hAnsi="新細明體" w:hint="eastAsia"/>
                <w:snapToGrid w:val="0"/>
                <w:kern w:val="0"/>
              </w:rPr>
              <w:t>31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11/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370C1B" w:rsidRPr="00C05397" w:rsidRDefault="00370C1B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從日常生活中辨別不同的能源(非再生能源一)</w:t>
            </w:r>
          </w:p>
        </w:tc>
        <w:tc>
          <w:tcPr>
            <w:tcW w:w="559" w:type="dxa"/>
            <w:vAlign w:val="center"/>
          </w:tcPr>
          <w:p w:rsidR="00370C1B" w:rsidRPr="00C05397" w:rsidRDefault="00370C1B" w:rsidP="00215F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十一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11/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7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11/</w:t>
            </w:r>
            <w:r w:rsidR="005050EB">
              <w:rPr>
                <w:rFonts w:ascii="新細明體" w:hAnsi="新細明體" w:hint="eastAsia"/>
                <w:bCs/>
                <w:snapToGrid w:val="0"/>
                <w:kern w:val="0"/>
              </w:rPr>
              <w:t>1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3000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A6586B" w:rsidRPr="00C05397" w:rsidRDefault="00A6586B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帶讀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十二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11/1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4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11/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18</w:t>
            </w:r>
          </w:p>
        </w:tc>
        <w:tc>
          <w:tcPr>
            <w:tcW w:w="3000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A6586B" w:rsidRPr="00C05397" w:rsidRDefault="00A6586B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帶讀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十三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11/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21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11/2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3000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A6586B" w:rsidRPr="00C05397" w:rsidRDefault="00A6586B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介紹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中的圖畫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十四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1</w:t>
            </w:r>
            <w:r w:rsidRPr="00A6586B">
              <w:rPr>
                <w:rFonts w:ascii="新細明體" w:hAnsi="新細明體"/>
                <w:snapToGrid w:val="0"/>
                <w:kern w:val="0"/>
              </w:rPr>
              <w:t>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28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</w:t>
            </w:r>
            <w:r w:rsidR="005050EB"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/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3000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A6586B" w:rsidRPr="00C05397" w:rsidRDefault="00A6586B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討論要航海遠行的船隻應該有怎樣的條件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十五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12/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5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12/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9</w:t>
            </w:r>
          </w:p>
        </w:tc>
        <w:tc>
          <w:tcPr>
            <w:tcW w:w="3000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A6586B" w:rsidRPr="00C05397" w:rsidRDefault="00A6586B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完成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十六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12/1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12/1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A6586B" w:rsidRPr="00C05397" w:rsidRDefault="00A6586B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畫出心目中的「聖瑪利亞號」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十七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12/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19</w:t>
            </w:r>
            <w:r w:rsidR="005050E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</w:t>
            </w:r>
            <w:r w:rsidR="005050EB"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/2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利用指印畫完成魚的圖畫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十八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12/2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6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/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30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利用指印畫完成魚的圖畫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十九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1/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模仿不同魚類的游泳動作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二十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1/</w:t>
            </w:r>
            <w:r w:rsidR="00CD341B">
              <w:rPr>
                <w:rFonts w:ascii="新細明體" w:hAnsi="新細明體" w:hint="eastAsia"/>
                <w:snapToGrid w:val="0"/>
                <w:kern w:val="0"/>
              </w:rPr>
              <w:t>9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1/1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  <w:vAlign w:val="center"/>
          </w:tcPr>
          <w:p w:rsidR="00A6586B" w:rsidRPr="00C05397" w:rsidRDefault="0013126C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A6586B" w:rsidRPr="00C05397" w:rsidRDefault="00747EB0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模仿不同魚類的游泳動作</w:t>
            </w: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491635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合計</w:t>
            </w:r>
          </w:p>
        </w:tc>
        <w:tc>
          <w:tcPr>
            <w:tcW w:w="1249" w:type="dxa"/>
            <w:vAlign w:val="center"/>
          </w:tcPr>
          <w:p w:rsidR="00A6586B" w:rsidRPr="00A6586B" w:rsidRDefault="00A6586B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</w:p>
        </w:tc>
        <w:tc>
          <w:tcPr>
            <w:tcW w:w="3000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:rsidR="00A6586B" w:rsidRPr="00C05397" w:rsidRDefault="00A6586B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A6586B" w:rsidRPr="00C05397" w:rsidRDefault="00491635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</w:tbl>
    <w:p w:rsidR="005169BF" w:rsidRDefault="005169BF" w:rsidP="005169BF">
      <w:pPr>
        <w:spacing w:line="300" w:lineRule="exact"/>
        <w:jc w:val="both"/>
        <w:rPr>
          <w:rFonts w:ascii="標楷體" w:eastAsia="標楷體" w:hAnsi="標楷體"/>
        </w:rPr>
        <w:sectPr w:rsidR="005169BF" w:rsidSect="005169BF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169BF" w:rsidRPr="009D09BC" w:rsidRDefault="009D09BC" w:rsidP="005169BF">
      <w:pPr>
        <w:jc w:val="both"/>
        <w:rPr>
          <w:rFonts w:eastAsia="標楷體"/>
          <w:sz w:val="30"/>
          <w:szCs w:val="30"/>
        </w:rPr>
      </w:pPr>
      <w:r w:rsidRPr="009D09BC">
        <w:rPr>
          <w:rFonts w:eastAsia="標楷體" w:hint="eastAsia"/>
          <w:sz w:val="30"/>
          <w:szCs w:val="30"/>
        </w:rPr>
        <w:lastRenderedPageBreak/>
        <w:t>(</w:t>
      </w:r>
      <w:r w:rsidRPr="009D09BC">
        <w:rPr>
          <w:rFonts w:eastAsia="標楷體" w:hint="eastAsia"/>
          <w:sz w:val="30"/>
          <w:szCs w:val="30"/>
        </w:rPr>
        <w:t>二</w:t>
      </w:r>
      <w:r w:rsidRPr="009D09BC">
        <w:rPr>
          <w:rFonts w:eastAsia="標楷體" w:hint="eastAsia"/>
          <w:sz w:val="30"/>
          <w:szCs w:val="30"/>
        </w:rPr>
        <w:t>)</w:t>
      </w:r>
      <w:r w:rsidR="0096446A" w:rsidRPr="009D09BC">
        <w:rPr>
          <w:rFonts w:eastAsia="標楷體" w:hint="eastAsia"/>
          <w:sz w:val="30"/>
          <w:szCs w:val="30"/>
        </w:rPr>
        <w:t>10</w:t>
      </w:r>
      <w:r w:rsidR="00CD341B" w:rsidRPr="009D09BC">
        <w:rPr>
          <w:rFonts w:eastAsia="標楷體" w:hint="eastAsia"/>
          <w:sz w:val="30"/>
          <w:szCs w:val="30"/>
        </w:rPr>
        <w:t>5</w:t>
      </w:r>
      <w:r w:rsidR="005169BF" w:rsidRPr="009D09BC">
        <w:rPr>
          <w:rFonts w:eastAsia="標楷體" w:hint="eastAsia"/>
          <w:sz w:val="30"/>
          <w:szCs w:val="30"/>
        </w:rPr>
        <w:t>學年度下學期</w:t>
      </w:r>
    </w:p>
    <w:tbl>
      <w:tblPr>
        <w:tblW w:w="10299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1255"/>
        <w:gridCol w:w="3000"/>
        <w:gridCol w:w="4560"/>
        <w:gridCol w:w="556"/>
      </w:tblGrid>
      <w:tr w:rsidR="005169BF" w:rsidRPr="00507606">
        <w:trPr>
          <w:jc w:val="center"/>
        </w:trPr>
        <w:tc>
          <w:tcPr>
            <w:tcW w:w="928" w:type="dxa"/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週次</w:t>
            </w:r>
          </w:p>
        </w:tc>
        <w:tc>
          <w:tcPr>
            <w:tcW w:w="1255" w:type="dxa"/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實施日期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節數</w:t>
            </w:r>
          </w:p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安排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一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505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  <w:r w:rsidRPr="00A6586B">
              <w:rPr>
                <w:snapToGrid w:val="0"/>
                <w:kern w:val="0"/>
              </w:rPr>
              <w:t>/</w:t>
            </w:r>
            <w:r>
              <w:rPr>
                <w:rFonts w:hint="eastAsia"/>
                <w:snapToGrid w:val="0"/>
                <w:kern w:val="0"/>
              </w:rPr>
              <w:t>13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17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  <w:vAlign w:val="center"/>
          </w:tcPr>
          <w:p w:rsidR="00370C1B" w:rsidRPr="00507606" w:rsidRDefault="00370C1B" w:rsidP="005169BF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二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505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2/</w:t>
            </w:r>
            <w:r>
              <w:rPr>
                <w:rFonts w:hint="eastAsia"/>
                <w:snapToGrid w:val="0"/>
                <w:kern w:val="0"/>
              </w:rPr>
              <w:t>20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2/2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  <w:vAlign w:val="center"/>
          </w:tcPr>
          <w:p w:rsidR="00370C1B" w:rsidRPr="00507606" w:rsidRDefault="00370C1B" w:rsidP="005169BF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三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505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snapToGrid w:val="0"/>
                <w:kern w:val="0"/>
              </w:rPr>
              <w:t>/</w:t>
            </w:r>
            <w:r>
              <w:rPr>
                <w:rFonts w:hint="eastAsia"/>
                <w:snapToGrid w:val="0"/>
                <w:kern w:val="0"/>
              </w:rPr>
              <w:t>27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</w:tcPr>
          <w:p w:rsidR="00370C1B" w:rsidRDefault="00370C1B" w:rsidP="005169BF">
            <w:pPr>
              <w:jc w:val="center"/>
            </w:pPr>
            <w:r w:rsidRPr="00B52411"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四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</w:t>
            </w:r>
            <w:r>
              <w:rPr>
                <w:rFonts w:hint="eastAsia"/>
                <w:snapToGrid w:val="0"/>
                <w:kern w:val="0"/>
              </w:rPr>
              <w:t>6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</w:tcPr>
          <w:p w:rsidR="00370C1B" w:rsidRDefault="00370C1B" w:rsidP="005169BF">
            <w:pPr>
              <w:jc w:val="center"/>
            </w:pPr>
            <w:r w:rsidRPr="00B52411"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3/1</w:t>
            </w:r>
            <w:r w:rsidR="005E2FE3">
              <w:rPr>
                <w:rFonts w:hint="eastAsia"/>
                <w:snapToGrid w:val="0"/>
                <w:kern w:val="0"/>
              </w:rPr>
              <w:t>3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17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引導閱讀，了解故事的內容。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</w:t>
            </w:r>
            <w:r w:rsidR="005E2FE3">
              <w:rPr>
                <w:rFonts w:hint="eastAsia"/>
                <w:snapToGrid w:val="0"/>
                <w:kern w:val="0"/>
              </w:rPr>
              <w:t>20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3/2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引導閱讀，了解故事的內容。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</w:t>
            </w:r>
            <w:r w:rsidR="005E2FE3">
              <w:rPr>
                <w:rFonts w:hint="eastAsia"/>
                <w:snapToGrid w:val="0"/>
                <w:kern w:val="0"/>
              </w:rPr>
              <w:t>27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透過師生的問答討論，發表對問題的看法。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</w:t>
            </w:r>
            <w:r w:rsidR="005E2FE3">
              <w:rPr>
                <w:rFonts w:hint="eastAsia"/>
                <w:snapToGrid w:val="0"/>
                <w:kern w:val="0"/>
              </w:rPr>
              <w:t>3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4/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7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透過師生的問答討論，發表對問題的看法。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</w:t>
            </w:r>
            <w:r w:rsidR="005E2FE3">
              <w:rPr>
                <w:rFonts w:hint="eastAsia"/>
                <w:snapToGrid w:val="0"/>
                <w:kern w:val="0"/>
              </w:rPr>
              <w:t>10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4/1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透過師生的問答討論，發表對問題的看法。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</w:t>
            </w:r>
            <w:r w:rsidR="005E2FE3">
              <w:rPr>
                <w:rFonts w:hint="eastAsia"/>
                <w:snapToGrid w:val="0"/>
                <w:kern w:val="0"/>
              </w:rPr>
              <w:t>17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4/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海洋Show Time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利用肢體動作表演出海洋生物的特色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4/2</w:t>
            </w:r>
            <w:r w:rsidR="005E2FE3">
              <w:rPr>
                <w:rFonts w:hint="eastAsia"/>
                <w:snapToGrid w:val="0"/>
                <w:kern w:val="0"/>
              </w:rPr>
              <w:t>4</w:t>
            </w:r>
            <w:r w:rsidRPr="00A6586B">
              <w:rPr>
                <w:rFonts w:hint="eastAsia"/>
                <w:snapToGrid w:val="0"/>
                <w:kern w:val="0"/>
              </w:rPr>
              <w:t>-</w:t>
            </w:r>
            <w:r w:rsidR="005E2FE3">
              <w:rPr>
                <w:rFonts w:hint="eastAsia"/>
                <w:snapToGrid w:val="0"/>
                <w:kern w:val="0"/>
              </w:rPr>
              <w:t>-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28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海洋Show Time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11" w:hangingChars="88" w:hanging="2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利用肢體動作表演出海洋生物的特色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5</w:t>
            </w:r>
            <w:r w:rsidRPr="00A6586B">
              <w:rPr>
                <w:snapToGrid w:val="0"/>
                <w:kern w:val="0"/>
              </w:rPr>
              <w:t>/</w:t>
            </w:r>
            <w:r w:rsidR="005E2FE3">
              <w:rPr>
                <w:rFonts w:hint="eastAsia"/>
                <w:snapToGrid w:val="0"/>
                <w:kern w:val="0"/>
              </w:rPr>
              <w:t>1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11" w:hangingChars="88" w:hanging="2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完成海洋生物玻璃彩繪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5/</w:t>
            </w:r>
            <w:r w:rsidR="005E2FE3">
              <w:rPr>
                <w:rFonts w:hint="eastAsia"/>
                <w:snapToGrid w:val="0"/>
                <w:kern w:val="0"/>
              </w:rPr>
              <w:t>8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5/1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 w:rsidRPr="0042706F"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</w:tcPr>
          <w:p w:rsidR="005050EB" w:rsidRDefault="005050EB" w:rsidP="006A1224">
            <w:pPr>
              <w:jc w:val="center"/>
            </w:pPr>
            <w:r w:rsidRPr="00C70668">
              <w:rPr>
                <w:rFonts w:ascii="標楷體" w:eastAsia="標楷體" w:hAnsi="標楷體" w:hint="eastAsia"/>
              </w:rPr>
              <w:t>完成海洋生物玻璃彩繪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5/1</w:t>
            </w:r>
            <w:r w:rsidR="005E2FE3">
              <w:rPr>
                <w:rFonts w:hint="eastAsia"/>
                <w:snapToGrid w:val="0"/>
                <w:kern w:val="0"/>
              </w:rPr>
              <w:t>5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19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 w:rsidRPr="0042706F"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</w:tcPr>
          <w:p w:rsidR="005050EB" w:rsidRDefault="005050EB" w:rsidP="006A1224">
            <w:pPr>
              <w:jc w:val="center"/>
            </w:pPr>
            <w:r w:rsidRPr="00C70668">
              <w:rPr>
                <w:rFonts w:ascii="標楷體" w:eastAsia="標楷體" w:hAnsi="標楷體" w:hint="eastAsia"/>
              </w:rPr>
              <w:t>完成海洋生物玻璃彩繪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5/2</w:t>
            </w:r>
            <w:r w:rsidR="005E2FE3">
              <w:rPr>
                <w:rFonts w:hint="eastAsia"/>
                <w:snapToGrid w:val="0"/>
                <w:kern w:val="0"/>
              </w:rPr>
              <w:t>2</w:t>
            </w:r>
            <w:r w:rsidRPr="00A6586B">
              <w:rPr>
                <w:rFonts w:hint="eastAsia"/>
                <w:snapToGrid w:val="0"/>
                <w:kern w:val="0"/>
              </w:rPr>
              <w:t>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5/2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11" w:hangingChars="88" w:hanging="2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介紹自己所完成的玻璃彩繪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55" w:type="dxa"/>
            <w:vAlign w:val="center"/>
          </w:tcPr>
          <w:p w:rsidR="005050EB" w:rsidRPr="00A6586B" w:rsidRDefault="005E2FE3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5</w:t>
            </w:r>
            <w:r w:rsidR="005050EB" w:rsidRPr="00A6586B">
              <w:rPr>
                <w:snapToGrid w:val="0"/>
                <w:kern w:val="0"/>
              </w:rPr>
              <w:t>/</w:t>
            </w:r>
            <w:r>
              <w:rPr>
                <w:rFonts w:hint="eastAsia"/>
                <w:snapToGrid w:val="0"/>
                <w:kern w:val="0"/>
              </w:rPr>
              <w:t>29</w:t>
            </w:r>
            <w:r w:rsidR="005050EB" w:rsidRPr="00A6586B">
              <w:rPr>
                <w:rFonts w:hint="eastAsia"/>
                <w:snapToGrid w:val="0"/>
                <w:kern w:val="0"/>
              </w:rPr>
              <w:t>--</w:t>
            </w:r>
            <w:r w:rsidR="00BA5A3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  <w:r w:rsidR="005050EB"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學習單(配合問題回答與討論)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</w:t>
            </w:r>
            <w:r w:rsidR="005E2FE3">
              <w:rPr>
                <w:rFonts w:hint="eastAsia"/>
                <w:snapToGrid w:val="0"/>
                <w:kern w:val="0"/>
              </w:rPr>
              <w:t>5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學習單(配合問題回答與討論)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6/1</w:t>
            </w:r>
            <w:r w:rsidR="005E2FE3">
              <w:rPr>
                <w:rFonts w:hint="eastAsia"/>
                <w:snapToGrid w:val="0"/>
                <w:kern w:val="0"/>
              </w:rPr>
              <w:t>2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6/1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</w:tcPr>
          <w:p w:rsidR="005050EB" w:rsidRDefault="005050EB" w:rsidP="0013126C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我會怎麼做？(四格漫畫)。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trHeight w:val="315"/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</w:t>
            </w:r>
            <w:r w:rsidR="005E2FE3">
              <w:rPr>
                <w:rFonts w:hint="eastAsia"/>
                <w:snapToGrid w:val="0"/>
                <w:kern w:val="0"/>
              </w:rPr>
              <w:t>19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6/2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我會怎麼做？(四格漫畫)。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trHeight w:val="165"/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6/2</w:t>
            </w:r>
            <w:r w:rsidR="005E2FE3">
              <w:rPr>
                <w:rFonts w:hint="eastAsia"/>
                <w:snapToGrid w:val="0"/>
                <w:kern w:val="0"/>
              </w:rPr>
              <w:t>6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</w:t>
            </w:r>
            <w:r w:rsidR="00BA5A3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30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我會怎麼做？(四格漫畫)。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491635" w:rsidRPr="00507606">
        <w:trPr>
          <w:trHeight w:val="165"/>
          <w:jc w:val="center"/>
        </w:trPr>
        <w:tc>
          <w:tcPr>
            <w:tcW w:w="928" w:type="dxa"/>
            <w:vAlign w:val="center"/>
          </w:tcPr>
          <w:p w:rsidR="00491635" w:rsidRPr="00507606" w:rsidRDefault="00491635" w:rsidP="005169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55" w:type="dxa"/>
            <w:vAlign w:val="center"/>
          </w:tcPr>
          <w:p w:rsidR="00491635" w:rsidRPr="00A6586B" w:rsidRDefault="00491635" w:rsidP="00A6586B">
            <w:pPr>
              <w:spacing w:line="240" w:lineRule="exact"/>
              <w:rPr>
                <w:snapToGrid w:val="0"/>
                <w:kern w:val="0"/>
              </w:rPr>
            </w:pPr>
          </w:p>
        </w:tc>
        <w:tc>
          <w:tcPr>
            <w:tcW w:w="3000" w:type="dxa"/>
          </w:tcPr>
          <w:p w:rsidR="00491635" w:rsidRDefault="00491635" w:rsidP="005169BF">
            <w:pPr>
              <w:jc w:val="center"/>
            </w:pPr>
          </w:p>
        </w:tc>
        <w:tc>
          <w:tcPr>
            <w:tcW w:w="4560" w:type="dxa"/>
            <w:vAlign w:val="center"/>
          </w:tcPr>
          <w:p w:rsidR="00491635" w:rsidRPr="00C05397" w:rsidRDefault="00491635" w:rsidP="00CB2F2A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6" w:type="dxa"/>
          </w:tcPr>
          <w:p w:rsidR="00491635" w:rsidRPr="00D86C46" w:rsidRDefault="00491635" w:rsidP="006A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</w:tbl>
    <w:p w:rsidR="00AD63DD" w:rsidRDefault="00AD63DD">
      <w:pPr>
        <w:sectPr w:rsidR="00AD63DD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85E1E" w:rsidRDefault="00985E1E" w:rsidP="00985E1E">
      <w:pPr>
        <w:spacing w:line="3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五、教學活動設計：</w:t>
      </w:r>
    </w:p>
    <w:p w:rsidR="00AD63DD" w:rsidRDefault="00AD63DD" w:rsidP="008A010B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堵南國小</w:t>
      </w:r>
      <w:r w:rsidR="00951316"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>
        <w:rPr>
          <w:rFonts w:ascii="標楷體" w:eastAsia="標楷體" w:hint="eastAsia"/>
          <w:sz w:val="32"/>
        </w:rPr>
        <w:t>課程教學活動設計</w:t>
      </w:r>
    </w:p>
    <w:p w:rsidR="00BA5A39" w:rsidRDefault="00AD63DD" w:rsidP="00AD63DD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8"/>
        <w:gridCol w:w="4296"/>
        <w:gridCol w:w="1295"/>
        <w:gridCol w:w="2425"/>
      </w:tblGrid>
      <w:tr w:rsidR="00AD63DD" w:rsidRPr="00B6079B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2B43" w:rsidRPr="005A2B43" w:rsidRDefault="005A2B43" w:rsidP="005A2B43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      </w:t>
            </w:r>
            <w:r w:rsidRPr="005A2B43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再生多能</w:t>
            </w:r>
          </w:p>
          <w:p w:rsidR="00AD63DD" w:rsidRPr="00175AA3" w:rsidRDefault="00370C1B" w:rsidP="00175A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能源危機知多少</w:t>
            </w:r>
            <w:r w:rsidR="00175AA3" w:rsidRPr="00492295">
              <w:rPr>
                <w:rFonts w:eastAsia="標楷體" w:hint="eastAsia"/>
                <w:b/>
                <w:sz w:val="28"/>
                <w:szCs w:val="28"/>
              </w:rPr>
              <w:t>---</w:t>
            </w:r>
            <w:r w:rsidR="00544291" w:rsidRPr="00B6079B">
              <w:rPr>
                <w:rFonts w:eastAsia="標楷體" w:hint="eastAsia"/>
                <w:sz w:val="30"/>
                <w:szCs w:val="30"/>
              </w:rPr>
              <w:t>能源小偵探</w:t>
            </w:r>
          </w:p>
        </w:tc>
        <w:tc>
          <w:tcPr>
            <w:tcW w:w="1433" w:type="dxa"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AD63DD" w:rsidRPr="00B6079B" w:rsidRDefault="00544291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一年級(上學期)</w:t>
            </w:r>
          </w:p>
        </w:tc>
      </w:tr>
      <w:tr w:rsidR="00AD63DD" w:rsidRPr="00B6079B">
        <w:trPr>
          <w:cantSplit/>
          <w:trHeight w:val="180"/>
        </w:trPr>
        <w:tc>
          <w:tcPr>
            <w:tcW w:w="1828" w:type="dxa"/>
            <w:vMerge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AD63DD" w:rsidRPr="00B6079B" w:rsidRDefault="00544291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4節課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1414FC" w:rsidRPr="001414FC" w:rsidRDefault="001414FC" w:rsidP="001414FC">
            <w:pPr>
              <w:pStyle w:val="ad"/>
              <w:numPr>
                <w:ilvl w:val="0"/>
                <w:numId w:val="25"/>
              </w:numPr>
              <w:spacing w:line="240" w:lineRule="atLeas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認識能源對生活的重要性。</w:t>
            </w:r>
          </w:p>
          <w:p w:rsidR="00544291" w:rsidRPr="001414FC" w:rsidRDefault="00544291" w:rsidP="001414FC">
            <w:pPr>
              <w:pStyle w:val="ad"/>
              <w:numPr>
                <w:ilvl w:val="0"/>
                <w:numId w:val="25"/>
              </w:numPr>
              <w:spacing w:line="240" w:lineRule="atLeas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從日常生活中辨別不同的能源(非再生能源</w:t>
            </w:r>
            <w:r w:rsidRPr="001414FC">
              <w:rPr>
                <w:rFonts w:ascii="標楷體" w:eastAsia="標楷體"/>
                <w:sz w:val="30"/>
                <w:szCs w:val="30"/>
              </w:rPr>
              <w:t>—</w:t>
            </w:r>
            <w:r w:rsidRPr="001414FC">
              <w:rPr>
                <w:rFonts w:ascii="標楷體" w:eastAsia="標楷體" w:hint="eastAsia"/>
                <w:sz w:val="30"/>
                <w:szCs w:val="30"/>
              </w:rPr>
              <w:t>石油、天然氣)。</w:t>
            </w:r>
            <w:bookmarkStart w:id="0" w:name="_GoBack"/>
            <w:bookmarkEnd w:id="0"/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544291" w:rsidRPr="00B6079B" w:rsidRDefault="00544291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《能源停看聽》、ppt、</w:t>
            </w:r>
            <w:r w:rsidR="00B6079B" w:rsidRPr="00B6079B">
              <w:rPr>
                <w:rFonts w:eastAsia="標楷體" w:hint="eastAsia"/>
                <w:sz w:val="30"/>
                <w:szCs w:val="30"/>
              </w:rPr>
              <w:t>單槍投影機、布幕、電腦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、學習單。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AD63DD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利用ppt導讀《能源停看聽》。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請學生回家收集生活中與石油、天然氣相關的經驗。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指導學生於發表過程中之應有禮儀及態度。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輪流發表回家所收集到的相關資料及曾有的經驗。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完成學習單。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AD63DD" w:rsidRPr="00B6079B" w:rsidRDefault="00544291" w:rsidP="00B6079B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學習單</w:t>
            </w:r>
          </w:p>
          <w:p w:rsidR="00544291" w:rsidRPr="00B6079B" w:rsidRDefault="00544291" w:rsidP="00B6079B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觀察學生於發表過程中之態度。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C80786" w:rsidRDefault="00C80786">
      <w:pPr>
        <w:sectPr w:rsidR="00C80786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A705A" w:rsidRDefault="00FA705A" w:rsidP="00FA705A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ascii="標楷體" w:eastAsia="標楷體" w:hint="eastAsia"/>
          <w:sz w:val="32"/>
        </w:rPr>
        <w:t>課程教學活動設計</w:t>
      </w:r>
    </w:p>
    <w:p w:rsidR="00FA705A" w:rsidRPr="00BA5A39" w:rsidRDefault="00FA705A" w:rsidP="00FA705A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</w:t>
      </w:r>
      <w:r w:rsidR="00A6586B">
        <w:rPr>
          <w:rFonts w:ascii="標楷體" w:eastAsia="標楷體" w:hint="eastAsi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4309"/>
        <w:gridCol w:w="1292"/>
        <w:gridCol w:w="2419"/>
      </w:tblGrid>
      <w:tr w:rsidR="00FA705A" w:rsidRPr="005D3715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FA705A" w:rsidRPr="005D3715" w:rsidRDefault="00C80786" w:rsidP="00B6079B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乘風遠航</w:t>
            </w:r>
            <w:r w:rsidRPr="005D3715">
              <w:rPr>
                <w:rFonts w:ascii="標楷體" w:eastAsia="標楷體" w:hAnsi="標楷體"/>
                <w:sz w:val="30"/>
                <w:szCs w:val="30"/>
              </w:rPr>
              <w:br/>
            </w: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--《跟著夢想前進</w:t>
            </w:r>
            <w:r w:rsidRPr="005D3715">
              <w:rPr>
                <w:rFonts w:ascii="標楷體" w:eastAsia="標楷體" w:hAnsi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哥倫布》</w:t>
            </w:r>
          </w:p>
        </w:tc>
        <w:tc>
          <w:tcPr>
            <w:tcW w:w="1433" w:type="dxa"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FA705A" w:rsidRPr="005D3715" w:rsidRDefault="00C80786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一年級(上學期)</w:t>
            </w:r>
          </w:p>
        </w:tc>
      </w:tr>
      <w:tr w:rsidR="00FA705A" w:rsidRPr="005D3715">
        <w:trPr>
          <w:cantSplit/>
          <w:trHeight w:val="180"/>
        </w:trPr>
        <w:tc>
          <w:tcPr>
            <w:tcW w:w="1828" w:type="dxa"/>
            <w:vMerge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FA705A" w:rsidRPr="005D3715" w:rsidRDefault="00C80786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6節課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FA705A" w:rsidRPr="005D3715" w:rsidRDefault="00B4166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D3715">
                <w:rPr>
                  <w:rFonts w:ascii="標楷體" w:eastAsia="標楷體" w:hint="eastAsia"/>
                  <w:sz w:val="30"/>
                  <w:szCs w:val="30"/>
                </w:rPr>
                <w:t>3-1-1</w:t>
              </w:r>
            </w:smartTag>
            <w:r w:rsidRPr="005D3715">
              <w:rPr>
                <w:rFonts w:ascii="標楷體" w:eastAsia="標楷體" w:hint="eastAsia"/>
                <w:sz w:val="30"/>
                <w:szCs w:val="30"/>
              </w:rPr>
              <w:t xml:space="preserve"> 分享聆聽海洋故事的心得</w:t>
            </w:r>
          </w:p>
        </w:tc>
      </w:tr>
      <w:tr w:rsidR="00FA705A" w:rsidRPr="005D3715">
        <w:tc>
          <w:tcPr>
            <w:tcW w:w="1828" w:type="dxa"/>
          </w:tcPr>
          <w:p w:rsidR="00B4166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FA705A" w:rsidRPr="005D3715" w:rsidRDefault="00B4166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哥倫布》，學習單，圖畫紙，著色用品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FA705A" w:rsidRPr="005D3715" w:rsidRDefault="00B4166A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提醒閱讀故事時應有之態度與禮儀。</w:t>
            </w:r>
          </w:p>
          <w:p w:rsidR="00B4166A" w:rsidRPr="005D3715" w:rsidRDefault="00B4166A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帶讀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哥倫布》內容。</w:t>
            </w:r>
          </w:p>
          <w:p w:rsidR="00B4166A" w:rsidRPr="005D3715" w:rsidRDefault="00B4166A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觀賞《跟著夢想前進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</w:t>
            </w:r>
            <w:r w:rsidR="005D3715" w:rsidRPr="005D3715">
              <w:rPr>
                <w:rFonts w:ascii="標楷體" w:eastAsia="標楷體" w:hint="eastAsia"/>
                <w:sz w:val="30"/>
                <w:szCs w:val="30"/>
              </w:rPr>
              <w:t>書中圖畫。</w:t>
            </w:r>
          </w:p>
          <w:p w:rsidR="005D3715" w:rsidRPr="005D3715" w:rsidRDefault="005D3715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討論要遠航的船需要什麼樣的條件。</w:t>
            </w:r>
          </w:p>
          <w:p w:rsidR="005D3715" w:rsidRPr="005D3715" w:rsidRDefault="005D3715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完成《跟著夢想前進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哥倫布》學習單。</w:t>
            </w:r>
          </w:p>
          <w:p w:rsidR="005D3715" w:rsidRPr="005D3715" w:rsidRDefault="005D3715" w:rsidP="005D3715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畫出心目中的「聖瑪利亞號」。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FA705A" w:rsidRPr="005D3715" w:rsidRDefault="005D3715" w:rsidP="005D371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觀察學生在閱讀時的態度</w:t>
            </w:r>
          </w:p>
          <w:p w:rsidR="005D3715" w:rsidRPr="005D3715" w:rsidRDefault="005D3715" w:rsidP="005D371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學習單及圖畫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985E1E" w:rsidRDefault="00985E1E">
      <w:pPr>
        <w:sectPr w:rsidR="00985E1E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51D53" w:rsidRDefault="00251D53" w:rsidP="00251D53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>
        <w:rPr>
          <w:rFonts w:ascii="標楷體" w:eastAsia="標楷體" w:hint="eastAsia"/>
          <w:sz w:val="32"/>
        </w:rPr>
        <w:t>課程教學活動設計</w:t>
      </w:r>
    </w:p>
    <w:p w:rsidR="00251D53" w:rsidRPr="00BA5A39" w:rsidRDefault="00251D53" w:rsidP="00251D5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251D53" w:rsidRPr="00B6079B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251D53" w:rsidRPr="00B6079B" w:rsidRDefault="00251D53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251D53" w:rsidRPr="00B6079B" w:rsidRDefault="00251D53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彩色魚</w:t>
            </w:r>
          </w:p>
        </w:tc>
        <w:tc>
          <w:tcPr>
            <w:tcW w:w="1433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一年級(上學期)</w:t>
            </w:r>
          </w:p>
        </w:tc>
      </w:tr>
      <w:tr w:rsidR="00251D53" w:rsidRPr="00B6079B" w:rsidTr="001108D6">
        <w:trPr>
          <w:cantSplit/>
          <w:trHeight w:val="180"/>
        </w:trPr>
        <w:tc>
          <w:tcPr>
            <w:tcW w:w="1828" w:type="dxa"/>
            <w:vMerge/>
          </w:tcPr>
          <w:p w:rsidR="00251D53" w:rsidRPr="00B6079B" w:rsidRDefault="00251D53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251D53" w:rsidRPr="00BA5A39" w:rsidTr="001108D6"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教學目標</w:t>
            </w:r>
          </w:p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251D53" w:rsidRPr="00BA5A39" w:rsidRDefault="00BE7290" w:rsidP="00BE7290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一.</w:t>
            </w:r>
            <w:r w:rsidR="00251D53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知道魚的身上覆蓋著魚鱗</w:t>
            </w:r>
            <w:r w:rsidR="00251D53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br/>
            </w: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二.</w:t>
            </w:r>
            <w:r w:rsidR="00251D53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以小組合作方式完成一項作業</w:t>
            </w:r>
          </w:p>
          <w:p w:rsidR="00251D53" w:rsidRPr="00BA5A39" w:rsidRDefault="00251D53" w:rsidP="001108D6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A5A39">
                <w:rPr>
                  <w:rFonts w:ascii="標楷體" w:eastAsia="標楷體" w:hAnsi="標楷體" w:hint="eastAsia"/>
                  <w:snapToGrid w:val="0"/>
                  <w:color w:val="000000"/>
                  <w:sz w:val="30"/>
                  <w:szCs w:val="30"/>
                </w:rPr>
                <w:t>3-1-1</w:t>
              </w:r>
            </w:smartTag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 分享聆聽海洋故事的心得。</w:t>
            </w:r>
          </w:p>
          <w:p w:rsidR="00251D53" w:rsidRPr="00BA5A39" w:rsidRDefault="00251D53" w:rsidP="001108D6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A5A39">
                <w:rPr>
                  <w:rFonts w:ascii="標楷體" w:eastAsia="標楷體" w:hAnsi="標楷體" w:hint="eastAsia"/>
                  <w:snapToGrid w:val="0"/>
                  <w:color w:val="000000"/>
                  <w:sz w:val="30"/>
                  <w:szCs w:val="30"/>
                </w:rPr>
                <w:t>3-1-2</w:t>
              </w:r>
            </w:smartTag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 分享閱讀海洋故事的心得。</w:t>
            </w:r>
          </w:p>
          <w:p w:rsidR="00251D53" w:rsidRPr="00BA5A39" w:rsidRDefault="00251D53" w:rsidP="001108D6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A5A39">
                <w:rPr>
                  <w:rFonts w:ascii="標楷體" w:eastAsia="標楷體" w:hAnsi="標楷體" w:hint="eastAsia"/>
                  <w:snapToGrid w:val="0"/>
                  <w:color w:val="000000"/>
                  <w:sz w:val="30"/>
                  <w:szCs w:val="30"/>
                </w:rPr>
                <w:t>3-1-3</w:t>
              </w:r>
            </w:smartTag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 能以肢體動作表現出不同的水中生物。</w:t>
            </w:r>
          </w:p>
          <w:p w:rsidR="00251D53" w:rsidRPr="00BA5A39" w:rsidRDefault="00251D53" w:rsidP="00251D53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BA5A39">
                <w:rPr>
                  <w:rFonts w:ascii="標楷體" w:eastAsia="標楷體" w:hAnsi="標楷體" w:hint="eastAsia"/>
                  <w:snapToGrid w:val="0"/>
                  <w:color w:val="000000"/>
                  <w:sz w:val="30"/>
                  <w:szCs w:val="30"/>
                </w:rPr>
                <w:t>3-1-4</w:t>
              </w:r>
            </w:smartTag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 分享自己最喜歡的水中生物。</w:t>
            </w:r>
          </w:p>
        </w:tc>
      </w:tr>
      <w:tr w:rsidR="00251D53" w:rsidRPr="00BA5A39" w:rsidTr="001108D6"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教材、教具</w:t>
            </w:r>
          </w:p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彩色魚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－用彩色紙或螢光紙剪一些魚鱗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－剪一些不同形狀的魚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－收集一些真的魚鱗</w:t>
            </w:r>
          </w:p>
        </w:tc>
      </w:tr>
      <w:tr w:rsidR="00251D53" w:rsidRPr="00BA5A39" w:rsidTr="001108D6"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C929DC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介紹</w:t>
            </w:r>
            <w:r w:rsidR="00C929DC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察魚的形狀及顏色。</w:t>
            </w:r>
          </w:p>
          <w:p w:rsidR="00C929DC" w:rsidRPr="00BA5A39" w:rsidRDefault="00C929DC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利用指印畫完成魚的圖畫。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彩色魚一書的內容。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觀模仿不同魚類的游泳動作。</w:t>
            </w:r>
          </w:p>
        </w:tc>
      </w:tr>
      <w:tr w:rsidR="00251D53" w:rsidRPr="00BA5A39" w:rsidTr="001108D6"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251D53" w:rsidRPr="00BA5A39" w:rsidRDefault="00251D53" w:rsidP="00251D53">
            <w:p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◎</w:t>
            </w: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評量：能大方的表達想法。 能愉快的進行指印遊戲。 </w:t>
            </w: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br/>
              <w:t xml:space="preserve">◎延伸活動 ：引導兒童進行「小魚」的扮演活動。 </w:t>
            </w:r>
          </w:p>
        </w:tc>
      </w:tr>
    </w:tbl>
    <w:p w:rsidR="00251D53" w:rsidRPr="00BA5A39" w:rsidRDefault="00251D53" w:rsidP="00251D53">
      <w:pPr>
        <w:rPr>
          <w:rFonts w:ascii="標楷體" w:eastAsia="標楷體" w:hAnsi="標楷體"/>
          <w:sz w:val="30"/>
          <w:szCs w:val="30"/>
        </w:rPr>
      </w:pPr>
    </w:p>
    <w:p w:rsidR="00A0268D" w:rsidRPr="00BA5A39" w:rsidRDefault="00A0268D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0268D" w:rsidRPr="00BA5A39" w:rsidRDefault="00A0268D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D4D9A" w:rsidRPr="00BA5A39" w:rsidRDefault="00CD4D9A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D4D9A" w:rsidRPr="00BA5A39" w:rsidRDefault="00CD4D9A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D4D9A" w:rsidRPr="00BA5A39" w:rsidRDefault="00CD4D9A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0268D" w:rsidRDefault="00A0268D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5F065E" w:rsidRDefault="005F065E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5F065E" w:rsidRPr="00BA5A39" w:rsidRDefault="005F065E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6D1873" w:rsidRPr="00BA5A39" w:rsidRDefault="006D1873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  <w:r w:rsidRPr="00BA5A39">
        <w:rPr>
          <w:rFonts w:ascii="標楷體" w:eastAsia="標楷體" w:hAnsi="標楷體" w:hint="eastAsia"/>
          <w:sz w:val="30"/>
          <w:szCs w:val="30"/>
        </w:rPr>
        <w:lastRenderedPageBreak/>
        <w:t>堵南國小</w:t>
      </w:r>
      <w:r w:rsidR="00951316"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 w:rsidRPr="00BA5A39">
        <w:rPr>
          <w:rFonts w:ascii="標楷體" w:eastAsia="標楷體" w:hAnsi="標楷體" w:hint="eastAsia"/>
          <w:sz w:val="30"/>
          <w:szCs w:val="30"/>
        </w:rPr>
        <w:t>課程教學活動設計</w:t>
      </w:r>
    </w:p>
    <w:p w:rsidR="006D1873" w:rsidRPr="00BA5A39" w:rsidRDefault="006D1873" w:rsidP="006D187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</w:t>
      </w:r>
      <w:r w:rsidR="0096446A">
        <w:rPr>
          <w:rFonts w:ascii="標楷體" w:eastAsia="標楷體" w:hint="eastAsi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8"/>
        <w:gridCol w:w="4296"/>
        <w:gridCol w:w="1295"/>
        <w:gridCol w:w="2425"/>
      </w:tblGrid>
      <w:tr w:rsidR="006D1873" w:rsidRPr="005D3715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2B43" w:rsidRDefault="005A2B43" w:rsidP="00175AA3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5A2B43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再生多能</w:t>
            </w:r>
          </w:p>
          <w:p w:rsidR="006D1873" w:rsidRPr="00175AA3" w:rsidRDefault="00370C1B" w:rsidP="00175A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70C1B">
              <w:rPr>
                <w:rFonts w:eastAsia="標楷體" w:hint="eastAsia"/>
                <w:sz w:val="28"/>
                <w:szCs w:val="28"/>
              </w:rPr>
              <w:t>能源喜相逢</w:t>
            </w:r>
            <w:r w:rsidR="00175AA3" w:rsidRPr="00370C1B">
              <w:rPr>
                <w:rFonts w:eastAsia="標楷體" w:hint="eastAsia"/>
                <w:sz w:val="28"/>
                <w:szCs w:val="28"/>
              </w:rPr>
              <w:t>---</w:t>
            </w:r>
            <w:r w:rsidR="00175AA3" w:rsidRPr="00370C1B">
              <w:rPr>
                <w:rFonts w:eastAsia="標楷體" w:hint="eastAsia"/>
                <w:sz w:val="28"/>
                <w:szCs w:val="28"/>
              </w:rPr>
              <w:t>能源</w:t>
            </w:r>
            <w:r w:rsidR="00175AA3" w:rsidRPr="005E3227">
              <w:rPr>
                <w:rFonts w:eastAsia="標楷體" w:hint="eastAsia"/>
                <w:sz w:val="28"/>
                <w:szCs w:val="28"/>
              </w:rPr>
              <w:t>小偵探</w:t>
            </w:r>
          </w:p>
        </w:tc>
        <w:tc>
          <w:tcPr>
            <w:tcW w:w="1433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一年級(下學期)</w:t>
            </w:r>
          </w:p>
        </w:tc>
      </w:tr>
      <w:tr w:rsidR="006D1873" w:rsidRPr="005D3715">
        <w:trPr>
          <w:cantSplit/>
          <w:trHeight w:val="180"/>
        </w:trPr>
        <w:tc>
          <w:tcPr>
            <w:tcW w:w="1828" w:type="dxa"/>
            <w:vMerge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4節課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6D1873" w:rsidRPr="005D3715" w:rsidRDefault="006D1873" w:rsidP="00CB2F2A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1414FC" w:rsidRPr="001414FC" w:rsidRDefault="001414FC" w:rsidP="001414FC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認識不同能源及能源的簡易分類，並知道海洋也是一種能源。</w:t>
            </w:r>
          </w:p>
          <w:p w:rsidR="006D1873" w:rsidRPr="001414FC" w:rsidRDefault="006D1873" w:rsidP="001414FC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從日常生活中辨別不同的能源(非再生能源</w:t>
            </w:r>
            <w:r w:rsidRPr="001414FC">
              <w:rPr>
                <w:rFonts w:ascii="標楷體" w:eastAsia="標楷體"/>
                <w:sz w:val="30"/>
                <w:szCs w:val="30"/>
              </w:rPr>
              <w:t>—</w:t>
            </w:r>
            <w:r w:rsidRPr="001414FC">
              <w:rPr>
                <w:rFonts w:ascii="標楷體" w:eastAsia="標楷體" w:hint="eastAsia"/>
                <w:sz w:val="30"/>
                <w:szCs w:val="30"/>
              </w:rPr>
              <w:t>煤炭、核能)。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CB2F2A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《能源停看聽》、ppt、單強投影機、學習單。</w:t>
            </w:r>
          </w:p>
          <w:p w:rsidR="006D1873" w:rsidRPr="005D3715" w:rsidRDefault="006D1873" w:rsidP="00CB2F2A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5D3715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利用ppt導讀《能源停看聽》。</w:t>
            </w:r>
          </w:p>
          <w:p w:rsidR="006D1873" w:rsidRPr="005D3715" w:rsidRDefault="006D1873" w:rsidP="005D3715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請學生</w:t>
            </w:r>
            <w:r w:rsidR="005D3715">
              <w:rPr>
                <w:rFonts w:ascii="標楷體" w:eastAsia="標楷體" w:hint="eastAsia"/>
                <w:sz w:val="30"/>
                <w:szCs w:val="30"/>
              </w:rPr>
              <w:t>思考在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生活中與煤炭、核能相關的</w:t>
            </w:r>
            <w:r w:rsidR="005D3715">
              <w:rPr>
                <w:rFonts w:ascii="標楷體" w:eastAsia="標楷體" w:hint="eastAsia"/>
                <w:sz w:val="30"/>
                <w:szCs w:val="30"/>
              </w:rPr>
              <w:t>應用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經驗。</w:t>
            </w:r>
          </w:p>
          <w:p w:rsidR="006D1873" w:rsidRPr="005D3715" w:rsidRDefault="006D1873" w:rsidP="00CB2F2A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指導學生於發表過程中之應有禮儀及態度。</w:t>
            </w:r>
          </w:p>
          <w:p w:rsidR="006D1873" w:rsidRPr="005D3715" w:rsidRDefault="006D1873" w:rsidP="00CB2F2A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輪流發表回家所收集到的相關資料及曾有的經驗。</w:t>
            </w:r>
          </w:p>
          <w:p w:rsidR="006D1873" w:rsidRPr="005D3715" w:rsidRDefault="006D1873" w:rsidP="00CB2F2A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完成學習單。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5D3715">
            <w:pPr>
              <w:numPr>
                <w:ilvl w:val="0"/>
                <w:numId w:val="13"/>
              </w:num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學習單</w:t>
            </w:r>
          </w:p>
          <w:p w:rsidR="006D1873" w:rsidRPr="005D3715" w:rsidRDefault="006D1873" w:rsidP="005D3715">
            <w:pPr>
              <w:numPr>
                <w:ilvl w:val="0"/>
                <w:numId w:val="13"/>
              </w:num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觀察學生於發表過程中之態度。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C959F3" w:rsidRDefault="00C959F3">
      <w:pPr>
        <w:sectPr w:rsidR="00C959F3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0268D" w:rsidRDefault="00A0268D" w:rsidP="00A0268D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ascii="標楷體" w:eastAsia="標楷體" w:hint="eastAsia"/>
          <w:sz w:val="32"/>
        </w:rPr>
        <w:t>課程教學活動設計</w:t>
      </w:r>
    </w:p>
    <w:p w:rsidR="00A0268D" w:rsidRPr="00BA5A39" w:rsidRDefault="00A0268D" w:rsidP="00A0268D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4309"/>
        <w:gridCol w:w="1292"/>
        <w:gridCol w:w="2419"/>
      </w:tblGrid>
      <w:tr w:rsidR="00A0268D" w:rsidRPr="005D3715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海洋Show Time</w:t>
            </w: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</w:t>
            </w:r>
            <w:r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A0268D" w:rsidRPr="005D3715" w:rsidTr="001108D6">
        <w:trPr>
          <w:cantSplit/>
          <w:trHeight w:val="180"/>
        </w:trPr>
        <w:tc>
          <w:tcPr>
            <w:tcW w:w="1828" w:type="dxa"/>
            <w:vMerge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2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int="eastAsia"/>
                  <w:sz w:val="30"/>
                  <w:szCs w:val="30"/>
                </w:rPr>
                <w:t>3-1-3</w:t>
              </w:r>
            </w:smartTag>
            <w:r>
              <w:rPr>
                <w:rFonts w:ascii="標楷體" w:eastAsia="標楷體" w:hint="eastAsia"/>
                <w:sz w:val="30"/>
                <w:szCs w:val="30"/>
              </w:rPr>
              <w:t xml:space="preserve"> 能以肢體動作表現出不同的水中生物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音樂CD、CD播放器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A0268D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提醒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觀賞表演</w:t>
            </w: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時應有之態度與禮儀。</w:t>
            </w:r>
          </w:p>
          <w:p w:rsidR="00A0268D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兩人一組討論要表演的海洋生物並排練。</w:t>
            </w:r>
          </w:p>
          <w:p w:rsidR="00A0268D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學生分組輪流上台表演。</w:t>
            </w:r>
          </w:p>
          <w:p w:rsidR="00A0268D" w:rsidRPr="005D3715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介紹自己小組所表現的海洋生物及其特色。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觀察學生在</w:t>
            </w:r>
            <w:r>
              <w:rPr>
                <w:rFonts w:ascii="標楷體" w:eastAsia="標楷體" w:hint="eastAsia"/>
                <w:sz w:val="30"/>
                <w:szCs w:val="30"/>
              </w:rPr>
              <w:t>觀賞表演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時的態度</w:t>
            </w:r>
          </w:p>
          <w:p w:rsidR="00A0268D" w:rsidRPr="005D3715" w:rsidRDefault="00A0268D" w:rsidP="001108D6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實作評量(表演)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A0268D" w:rsidRDefault="00A0268D" w:rsidP="00A0268D">
      <w:pPr>
        <w:sectPr w:rsidR="00A0268D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0268D" w:rsidRDefault="00A0268D" w:rsidP="00A0268D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ascii="標楷體" w:eastAsia="標楷體" w:hint="eastAsia"/>
          <w:sz w:val="32"/>
        </w:rPr>
        <w:t>課程教學活動設計</w:t>
      </w:r>
    </w:p>
    <w:p w:rsidR="00A0268D" w:rsidRPr="00BA5A39" w:rsidRDefault="00A0268D" w:rsidP="00A0268D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A0268D" w:rsidRPr="005D3715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龍宮彩繪師</w:t>
            </w: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</w:t>
            </w:r>
            <w:r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A0268D" w:rsidRPr="005D3715" w:rsidTr="001108D6">
        <w:trPr>
          <w:cantSplit/>
          <w:trHeight w:val="180"/>
        </w:trPr>
        <w:tc>
          <w:tcPr>
            <w:tcW w:w="1828" w:type="dxa"/>
            <w:vMerge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4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int="eastAsia"/>
                  <w:sz w:val="30"/>
                  <w:szCs w:val="30"/>
                </w:rPr>
                <w:t>3-1-4</w:t>
              </w:r>
            </w:smartTag>
            <w:r>
              <w:rPr>
                <w:rFonts w:ascii="標楷體" w:eastAsia="標楷體" w:hint="eastAsia"/>
                <w:sz w:val="30"/>
                <w:szCs w:val="30"/>
              </w:rPr>
              <w:t xml:space="preserve"> 分享自己最喜歡的水中生物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白紙、夾鏈袋、白膠、水彩顏料、攪拌棒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先在白紙上畫出自己喜歡的海洋生物。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放入夾鏈袋並確實密封(盡量減少袋中空氣)。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利用筆狀白膠在夾鏈袋上描繪出圖案外框。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將水彩顏料加入白膠後拌勻，均勻塗在圖案內部。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待乾後，可小心撕下後利用水貼於窗戶上。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貼好後進行海洋生物大遊行。</w:t>
            </w:r>
          </w:p>
          <w:p w:rsidR="00A0268D" w:rsidRPr="005D3715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介紹自己所挑選的海洋生物及其特色。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A0268D" w:rsidRDefault="00A0268D" w:rsidP="001108D6">
            <w:pPr>
              <w:numPr>
                <w:ilvl w:val="0"/>
                <w:numId w:val="2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能否依照步驟確實完成</w:t>
            </w:r>
          </w:p>
          <w:p w:rsidR="00A0268D" w:rsidRPr="005D3715" w:rsidRDefault="00A0268D" w:rsidP="001108D6">
            <w:pPr>
              <w:numPr>
                <w:ilvl w:val="0"/>
                <w:numId w:val="2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實作評量(作品)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A0268D" w:rsidRDefault="00A0268D" w:rsidP="00A0268D"/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1423E8" w:rsidRDefault="001423E8" w:rsidP="00C959F3">
      <w:pPr>
        <w:sectPr w:rsidR="001423E8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353A2" w:rsidRDefault="007353A2" w:rsidP="007353A2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>
        <w:rPr>
          <w:rFonts w:ascii="標楷體" w:eastAsia="標楷體" w:hint="eastAsia"/>
          <w:sz w:val="32"/>
        </w:rPr>
        <w:t>課程教學活動設計</w:t>
      </w:r>
    </w:p>
    <w:p w:rsidR="007353A2" w:rsidRPr="00BA5A39" w:rsidRDefault="007353A2" w:rsidP="007353A2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7353A2" w:rsidRPr="00B6079B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7353A2" w:rsidRPr="00B6079B" w:rsidRDefault="007353A2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7353A2" w:rsidRPr="00B6079B" w:rsidRDefault="00C56BBD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第一條魚</w:t>
            </w:r>
          </w:p>
        </w:tc>
        <w:tc>
          <w:tcPr>
            <w:tcW w:w="1433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一年級(</w:t>
            </w:r>
            <w:r w:rsidR="00C56BBD"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7353A2" w:rsidRPr="00B6079B" w:rsidTr="001108D6">
        <w:trPr>
          <w:cantSplit/>
          <w:trHeight w:val="180"/>
        </w:trPr>
        <w:tc>
          <w:tcPr>
            <w:tcW w:w="1828" w:type="dxa"/>
            <w:vMerge/>
          </w:tcPr>
          <w:p w:rsidR="007353A2" w:rsidRPr="00B6079B" w:rsidRDefault="007353A2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教學目標</w:t>
            </w:r>
          </w:p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5A19FC" w:rsidRPr="00BA5A39" w:rsidRDefault="005A19FC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1.經由引導閱讀，了解故事的內容。 </w:t>
            </w:r>
          </w:p>
          <w:p w:rsidR="005A19FC" w:rsidRPr="00BA5A39" w:rsidRDefault="005A19FC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2.透過師生的問答討論，發表對問題的看法。 </w:t>
            </w:r>
          </w:p>
          <w:p w:rsidR="005A19FC" w:rsidRPr="00BA5A39" w:rsidRDefault="005A19FC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3. 學習聆聽並尊重他人意見的態度。 </w:t>
            </w:r>
          </w:p>
          <w:p w:rsidR="005A19FC" w:rsidRPr="00BA5A39" w:rsidRDefault="005A19FC" w:rsidP="00C959CF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4.培養自己做決定的能力並為自己負責。</w:t>
            </w:r>
          </w:p>
          <w:p w:rsidR="007353A2" w:rsidRPr="00BA5A39" w:rsidRDefault="007353A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A5A39">
                <w:rPr>
                  <w:rFonts w:ascii="標楷體" w:eastAsia="標楷體" w:hAnsi="標楷體" w:cs="新細明體" w:hint="eastAsia"/>
                  <w:kern w:val="0"/>
                  <w:sz w:val="30"/>
                  <w:szCs w:val="30"/>
                </w:rPr>
                <w:t>3-1-1</w:t>
              </w:r>
            </w:smartTag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分享聆聽海洋故事的心得。</w:t>
            </w:r>
          </w:p>
          <w:p w:rsidR="007353A2" w:rsidRPr="00BA5A39" w:rsidRDefault="007353A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A5A39">
                <w:rPr>
                  <w:rFonts w:ascii="標楷體" w:eastAsia="標楷體" w:hAnsi="標楷體" w:cs="新細明體" w:hint="eastAsia"/>
                  <w:kern w:val="0"/>
                  <w:sz w:val="30"/>
                  <w:szCs w:val="30"/>
                </w:rPr>
                <w:t>3-1-2</w:t>
              </w:r>
            </w:smartTag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分享閱讀海洋故事的心得。</w:t>
            </w:r>
          </w:p>
          <w:p w:rsidR="007353A2" w:rsidRPr="00BA5A39" w:rsidRDefault="00CB4901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</w:t>
            </w:r>
            <w:r w:rsidR="007353A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-1-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</w:t>
            </w:r>
            <w:r w:rsidR="007353A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能把握說話主題</w:t>
            </w:r>
            <w:r w:rsidR="007353A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  <w:p w:rsidR="007353A2" w:rsidRPr="00BA5A39" w:rsidRDefault="007353A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A5A39">
                <w:rPr>
                  <w:rFonts w:ascii="標楷體" w:eastAsia="標楷體" w:hAnsi="標楷體" w:cs="新細明體" w:hint="eastAsia"/>
                  <w:kern w:val="0"/>
                  <w:sz w:val="30"/>
                  <w:szCs w:val="30"/>
                </w:rPr>
                <w:t>5-1-2</w:t>
              </w:r>
            </w:smartTag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</w:t>
            </w:r>
            <w:r w:rsidR="00CB4901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-1能讀懂課文內容，了解文章大意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  <w:p w:rsidR="00CB4901" w:rsidRPr="00BA5A39" w:rsidRDefault="00CB4901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/>
                <w:snapToGrid w:val="0"/>
                <w:color w:val="00B0F0"/>
                <w:spacing w:val="2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5-1-4-1能喜愛閱讀課外讀物，擴展閱讀視野。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教材、教具</w:t>
            </w:r>
          </w:p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E83660" w:rsidRPr="00BA5A39" w:rsidRDefault="00E83660" w:rsidP="00E83660">
            <w:pPr>
              <w:pStyle w:val="Web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1.繪本：赫爾曼．舒茲 ：第一條魚(小魯 出版社)</w:t>
            </w:r>
          </w:p>
          <w:p w:rsidR="00E83660" w:rsidRPr="00BA5A39" w:rsidRDefault="00E83660" w:rsidP="00E83660">
            <w:pPr>
              <w:pStyle w:val="Web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2.學習單</w:t>
            </w:r>
          </w:p>
          <w:p w:rsidR="007353A2" w:rsidRPr="00BA5A39" w:rsidRDefault="00E83660" w:rsidP="00E83660">
            <w:pPr>
              <w:pStyle w:val="Web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 xml:space="preserve">3.圖畫紙 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E83660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※故事導讀 </w:t>
            </w:r>
          </w:p>
          <w:p w:rsidR="00E83660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※問題與討論 </w:t>
            </w:r>
          </w:p>
          <w:p w:rsidR="00E571CA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1.</w:t>
            </w:r>
            <w:r w:rsidR="000E4909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為</w:t>
            </w:r>
            <w:r w:rsidR="001C56AD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什</w:t>
            </w:r>
            <w:r w:rsidR="000E4909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麼爺爺今年想一個人到海邊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？ </w:t>
            </w:r>
          </w:p>
          <w:p w:rsidR="00E571CA" w:rsidRPr="00BA5A39" w:rsidRDefault="00E571CA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2.勞爾釣魚前先準備哪些物品？</w:t>
            </w:r>
          </w:p>
          <w:p w:rsidR="00D71F02" w:rsidRPr="00BA5A39" w:rsidRDefault="00E571CA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3.勞爾的爺爺</w:t>
            </w:r>
            <w:r w:rsidR="00D71F0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教他哪些釣魚方法？</w:t>
            </w:r>
          </w:p>
          <w:p w:rsidR="00D71F02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4.當</w:t>
            </w:r>
            <w:r w:rsidR="00E571CA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勞爾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釣到一條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彩色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大魚後，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餐廳的客人對他說什麼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？為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lastRenderedPageBreak/>
              <w:t xml:space="preserve">什麼客人那樣說？ </w:t>
            </w:r>
          </w:p>
          <w:p w:rsidR="00D71F02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5. 當勞爾釣到一條彩色大魚後，勞爾的爺爺對他說什麼？為什麼爺爺那樣說？ </w:t>
            </w:r>
          </w:p>
          <w:p w:rsidR="00C959CF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6.勞爾的決定是什麼？為什麼後來他想到那條魚時，有點傷心又有一些驕傲呢？</w:t>
            </w:r>
          </w:p>
          <w:p w:rsidR="00C959CF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7.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如果你是勞爾，遇到這種情況你會怎麼解決？為什麼你要這樣做？ </w:t>
            </w:r>
          </w:p>
          <w:p w:rsidR="00C959CF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8.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想一想，勞爾從這次的釣魚事件中學了什麼？ </w:t>
            </w:r>
          </w:p>
          <w:p w:rsidR="00C959CF" w:rsidRPr="00BA5A39" w:rsidRDefault="0013501E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9.說說看自己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曾做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過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一件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自己認為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是對的事，卻被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別人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責怪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的經驗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嗎？下一次，當你又碰到這樣的事時，你會怎麼做呢？</w:t>
            </w:r>
          </w:p>
          <w:p w:rsidR="00E83660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7.當</w:t>
            </w:r>
            <w:r w:rsidR="0013501E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自己為了某件事想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責備他人的時候，會不會</w:t>
            </w:r>
            <w:r w:rsidR="0013501E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先想一想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我有沒有誤會他？ </w:t>
            </w:r>
          </w:p>
          <w:p w:rsidR="007353A2" w:rsidRPr="00BA5A39" w:rsidRDefault="00D908CD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8.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請你選出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這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個故事中最精采的片段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(可以加入自己的想像)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，畫成四格漫畫。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評量活動</w:t>
            </w:r>
          </w:p>
        </w:tc>
        <w:tc>
          <w:tcPr>
            <w:tcW w:w="9000" w:type="dxa"/>
            <w:gridSpan w:val="3"/>
          </w:tcPr>
          <w:p w:rsidR="007353A2" w:rsidRPr="00BA5A39" w:rsidRDefault="007353A2" w:rsidP="00F06F26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◎評量：</w:t>
            </w:r>
            <w:r w:rsidR="00F06F26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學習單(配合問題回答與討論)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br/>
              <w:t>◎延伸活動 ：</w:t>
            </w:r>
            <w:r w:rsidR="00F06F26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我會怎麼做？(四格漫畫)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。 </w:t>
            </w: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br/>
            </w:r>
          </w:p>
        </w:tc>
      </w:tr>
    </w:tbl>
    <w:p w:rsidR="005169BF" w:rsidRPr="00BA5A39" w:rsidRDefault="005169BF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992420" w:rsidRDefault="00992420" w:rsidP="00A0268D">
      <w:pPr>
        <w:spacing w:line="300" w:lineRule="exact"/>
        <w:jc w:val="center"/>
      </w:pPr>
    </w:p>
    <w:p w:rsidR="0022752A" w:rsidRPr="00EC14BE" w:rsidRDefault="003C1BE7" w:rsidP="0022752A">
      <w:pPr>
        <w:spacing w:line="600" w:lineRule="exact"/>
        <w:rPr>
          <w:rFonts w:ascii="文鼎標楷注音" w:eastAsia="文鼎標楷注音"/>
          <w:sz w:val="28"/>
          <w:szCs w:val="28"/>
        </w:rPr>
      </w:pPr>
      <w:r w:rsidRPr="003C1BE7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63pt;margin-top:-18pt;width:234pt;height:54pt;z-index:251657216" fillcolor="maroon" stroked="f">
            <v:fill color2="#f93"/>
            <v:shadow on="t" color="silver" opacity="52429f"/>
            <v:textpath style="font-family:&quot;華康墨字體&quot;;font-weight:bold;v-text-reverse:t;v-text-kern:t" trim="t" fitpath="t" string="第一條魚"/>
          </v:shape>
        </w:pict>
      </w:r>
      <w:r w:rsidR="0022752A">
        <w:tab/>
      </w:r>
      <w:r w:rsidR="0022752A">
        <w:rPr>
          <w:rFonts w:hint="eastAsia"/>
        </w:rPr>
        <w:t xml:space="preserve">                                                    </w:t>
      </w:r>
      <w:r w:rsidR="0022752A" w:rsidRPr="00EC14BE">
        <w:rPr>
          <w:rFonts w:hint="eastAsia"/>
          <w:sz w:val="28"/>
          <w:szCs w:val="28"/>
        </w:rPr>
        <w:t xml:space="preserve"> </w:t>
      </w:r>
      <w:r w:rsidR="0022752A" w:rsidRPr="00EC14BE">
        <w:rPr>
          <w:rFonts w:ascii="文鼎標楷注音" w:eastAsia="文鼎標楷注音" w:hint="eastAsia"/>
          <w:sz w:val="28"/>
          <w:szCs w:val="28"/>
        </w:rPr>
        <w:t>年  班 姓名：</w:t>
      </w:r>
    </w:p>
    <w:p w:rsidR="0022752A" w:rsidRDefault="003C1BE7" w:rsidP="0022752A">
      <w:pPr>
        <w:spacing w:line="6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group id="Group 17" o:spid="_x0000_s1026" style="position:absolute;margin-left:-14.45pt;margin-top:18.15pt;width:567pt;height:213.05pt;z-index:251658240" coordorigin="1669,2385" coordsize="8951,5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6300;top:2700;width:4320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書名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：第一條魚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文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</w:t>
                    </w:r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赫爾曼‧舒茲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圖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</w:t>
                    </w:r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薇碧克‧余瑟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 xml:space="preserve"> 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譯者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</w:t>
                    </w:r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馬佑真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出版社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：小魯出版社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閱讀日期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28" type="#_x0000_t75" alt="l5" style="position:absolute;left:1980;top:2385;width:8145;height: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wOjbBAAAA2gAAAA8AAABkcnMvZG93bnJldi54bWxEj81uwjAQhO9IfQdrK/UGNj1UkGIQRCrq&#10;rSo/Pa/iJYmI14ltIHn7GgmJ42hmvtEsVr1txJV8qB1rmE4UCOLCmZpLDYf913gGIkRkg41j0jBQ&#10;gNXyZbTAzLgb/9J1F0uRIBwy1FDF2GZShqIii2HiWuLknZy3GJP0pTQebwluG/mu1Ie0WHNaqLCl&#10;vKLivLtYDX9HlW+m+NNvBzLBd3k3qLzT+u21X3+CiNTHZ/jR/jYa5nC/km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wOjbBAAAA2gAAAA8AAAAAAAAAAAAAAAAAnwIA&#10;AGRycy9kb3ducmV2LnhtbFBLBQYAAAAABAAEAPcAAACNAwAAAAA=&#10;">
              <v:imagedata r:id="rId9" o:title="l5"/>
            </v:shape>
            <v:shape id="Picture 21" o:spid="_x0000_s1029" type="#_x0000_t75" alt="l5" style="position:absolute;left:1669;top:2565;width:311;height:4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YEiPEAAAA2wAAAA8AAABkcnMvZG93bnJldi54bWxEj0FrwkAQhe8F/8MyQm91Y5G2RleRglJ6&#10;KGhy6W3MjklwdzZmV03/fedQ6G2G9+a9b5brwTt1oz62gQ1MJxko4irYlmsDZbF9egMVE7JFF5gM&#10;/FCE9Wr0sMTchjvv6XZItZIQjjkaaFLqcq1j1ZDHOAkdsWin0HtMsva1tj3eJdw7/ZxlL9pjy9LQ&#10;YEfvDVXnw9Ub6Fw5O4a5uxTxs3x134XfD187Yx7Hw2YBKtGQ/s1/1x9W8IVefpEB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YEiPEAAAA2wAAAA8AAAAAAAAAAAAAAAAA&#10;nwIAAGRycy9kb3ducmV2LnhtbFBLBQYAAAAABAAEAPcAAACQAwAAAAA=&#10;">
              <v:imagedata r:id="rId10" o:title="l5" cropbottom="20638f" cropright="-9362f"/>
            </v:shape>
            <v:shape id="Picture 22" o:spid="_x0000_s1030" type="#_x0000_t75" alt="l5" style="position:absolute;left:10000;top:2565;width:310;height:4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0YUfBAAAA2wAAAA8AAABkcnMvZG93bnJldi54bWxET82KwjAQvgu+Q5gFL7KmehCpRlkKy4rQ&#10;g9UHGJuxDdtMahPb+vabhYW9zcf3O7vDaBvRU+eNYwXLRQKCuHTacKXgevl834DwAVlj45gUvMjD&#10;YT+d7DDVbuAz9UWoRAxhn6KCOoQ2ldKXNVn0C9cSR+7uOoshwq6SusMhhttGrpJkLS0ajg01tpTV&#10;VH4XT6ugH/P8/vrKT00x3DIzv5jnY54pNXsbP7YgAo3hX/znPuo4fwm/v8QD5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0YUfBAAAA2wAAAA8AAAAAAAAAAAAAAAAAnwIA&#10;AGRycy9kb3ducmV2LnhtbFBLBQYAAAAABAAEAPcAAACNAwAAAAA=&#10;">
              <v:imagedata r:id="rId11" o:title="l5" cropbottom="20638f" cropright="-9362f"/>
            </v:shape>
            <v:shape id="Picture 23" o:spid="_x0000_s1031" type="#_x0000_t75" alt="l5" style="position:absolute;left:1980;top:7200;width:8145;height: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6Uaq/AAAA2wAAAA8AAABkcnMvZG93bnJldi54bWxET0uLwjAQvgv+hzDC3myih0W6RlkLijfR&#10;fZyHZrYt20zaJGr7742wsLf5+J6z3g62FTfyoXGsYZEpEMSlMw1XGj4/9vMViBCRDbaOScNIAbab&#10;6WSNuXF3PtPtEiuRQjjkqKGOsculDGVNFkPmOuLE/ThvMSboK2k83lO4beVSqVdpseHUUGNHRU3l&#10;7+VqNXx/qWK3wNNwGMkE3xf9qIpe65fZ8P4GItIQ/8V/7qNJ85fw/CUdID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elGqvwAAANsAAAAPAAAAAAAAAAAAAAAAAJ8CAABk&#10;cnMvZG93bnJldi54bWxQSwUGAAAAAAQABAD3AAAAiwMAAAAA&#10;">
              <v:imagedata r:id="rId9" o:title="l5"/>
            </v:shape>
          </v:group>
        </w:pict>
      </w:r>
    </w:p>
    <w:p w:rsidR="0022752A" w:rsidRDefault="00867F49" w:rsidP="0022752A">
      <w:pPr>
        <w:spacing w:line="600" w:lineRule="exact"/>
        <w:rPr>
          <w:noProof/>
          <w:sz w:val="28"/>
          <w:szCs w:val="28"/>
        </w:rPr>
      </w:pPr>
      <w:r w:rsidRPr="00867F4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234067</wp:posOffset>
            </wp:positionH>
            <wp:positionV relativeFrom="paragraph">
              <wp:posOffset>18719</wp:posOffset>
            </wp:positionV>
            <wp:extent cx="2992151" cy="2370627"/>
            <wp:effectExtent l="0" t="0" r="0" b="0"/>
            <wp:wrapNone/>
            <wp:docPr id="13" name="圖片 13" descr="http://intra.tpml.edu.tw/gb/200493AA/236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.tpml.edu.tw/gb/200493AA/23613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32" cy="23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52A" w:rsidRDefault="0022752A" w:rsidP="0022752A">
      <w:pPr>
        <w:spacing w:line="600" w:lineRule="exact"/>
        <w:rPr>
          <w:noProof/>
          <w:sz w:val="28"/>
          <w:szCs w:val="28"/>
        </w:rPr>
      </w:pPr>
    </w:p>
    <w:p w:rsidR="0022752A" w:rsidRDefault="0022752A" w:rsidP="0022752A">
      <w:pPr>
        <w:spacing w:line="600" w:lineRule="exact"/>
        <w:rPr>
          <w:noProof/>
          <w:sz w:val="28"/>
          <w:szCs w:val="28"/>
        </w:rPr>
      </w:pPr>
    </w:p>
    <w:p w:rsidR="0022752A" w:rsidRDefault="0022752A" w:rsidP="0022752A">
      <w:pPr>
        <w:spacing w:line="600" w:lineRule="exact"/>
        <w:rPr>
          <w:noProof/>
          <w:sz w:val="28"/>
          <w:szCs w:val="28"/>
        </w:rPr>
      </w:pPr>
    </w:p>
    <w:p w:rsidR="0022752A" w:rsidRDefault="0022752A" w:rsidP="0022752A">
      <w:pPr>
        <w:spacing w:line="600" w:lineRule="exact"/>
        <w:rPr>
          <w:sz w:val="28"/>
          <w:szCs w:val="28"/>
        </w:rPr>
      </w:pPr>
    </w:p>
    <w:p w:rsidR="0022752A" w:rsidRDefault="0022752A" w:rsidP="0022752A">
      <w:pPr>
        <w:spacing w:line="600" w:lineRule="exact"/>
        <w:rPr>
          <w:sz w:val="28"/>
          <w:szCs w:val="28"/>
        </w:rPr>
      </w:pPr>
    </w:p>
    <w:p w:rsidR="0022752A" w:rsidRDefault="0022752A" w:rsidP="00370C1B">
      <w:pPr>
        <w:spacing w:line="600" w:lineRule="exact"/>
        <w:ind w:left="280" w:hangingChars="100" w:hanging="280"/>
        <w:rPr>
          <w:rFonts w:ascii="文鼎標楷注音" w:eastAsia="文鼎標楷注音" w:hAnsi="標楷體"/>
          <w:sz w:val="28"/>
          <w:szCs w:val="28"/>
        </w:rPr>
      </w:pPr>
    </w:p>
    <w:p w:rsidR="0022752A" w:rsidRPr="001435B6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1435B6">
        <w:rPr>
          <w:rFonts w:ascii="文鼎標楷注音" w:eastAsia="文鼎標楷注音" w:hint="eastAsia"/>
          <w:sz w:val="28"/>
          <w:szCs w:val="28"/>
        </w:rPr>
        <w:t>為什麼亨利爺</w:t>
      </w:r>
      <w:r w:rsidR="0022752A" w:rsidRPr="00646B3A">
        <w:rPr>
          <w:rFonts w:ascii="文鼎標楷注音破音一" w:eastAsia="文鼎標楷注音破音一" w:hint="eastAsia"/>
          <w:sz w:val="28"/>
          <w:szCs w:val="28"/>
        </w:rPr>
        <w:t>爺</w:t>
      </w:r>
      <w:r w:rsidR="0022752A" w:rsidRPr="001435B6">
        <w:rPr>
          <w:rFonts w:ascii="文鼎標楷注音" w:eastAsia="文鼎標楷注音" w:hint="eastAsia"/>
          <w:sz w:val="28"/>
          <w:szCs w:val="28"/>
        </w:rPr>
        <w:t>要</w:t>
      </w:r>
      <w:r w:rsidR="0022752A" w:rsidRPr="00646B3A">
        <w:rPr>
          <w:rFonts w:ascii="文鼎標楷注音破音一" w:eastAsia="文鼎標楷注音破音一" w:hint="eastAsia"/>
          <w:sz w:val="28"/>
          <w:szCs w:val="28"/>
        </w:rPr>
        <w:t>一</w:t>
      </w:r>
      <w:r w:rsidR="0022752A" w:rsidRPr="001435B6">
        <w:rPr>
          <w:rFonts w:ascii="文鼎標楷注音" w:eastAsia="文鼎標楷注音" w:hint="eastAsia"/>
          <w:sz w:val="28"/>
          <w:szCs w:val="28"/>
        </w:rPr>
        <w:t>個人先到海邊去?</w:t>
      </w:r>
    </w:p>
    <w:p w:rsidR="0022752A" w:rsidRDefault="0022752A" w:rsidP="0022752A">
      <w:pPr>
        <w:rPr>
          <w:rFonts w:ascii="文鼎標楷注音" w:eastAsia="文鼎標楷注音"/>
          <w:sz w:val="28"/>
          <w:szCs w:val="28"/>
        </w:rPr>
      </w:pP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>討厭勞</w:t>
      </w:r>
      <w:r w:rsidRPr="00646B3A">
        <w:rPr>
          <w:rFonts w:ascii="文鼎標楷注音破音二" w:eastAsia="文鼎標楷注音" w:hint="eastAsia"/>
          <w:sz w:val="28"/>
          <w:szCs w:val="28"/>
        </w:rPr>
        <w:t>爾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一家人 </w:t>
      </w:r>
      <w:r>
        <w:rPr>
          <w:rFonts w:ascii="文鼎標楷注音" w:eastAsia="文鼎標楷注音" w:hint="eastAsia"/>
          <w:sz w:val="28"/>
          <w:szCs w:val="28"/>
        </w:rPr>
        <w:t xml:space="preserve">      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孤僻  </w:t>
      </w:r>
    </w:p>
    <w:p w:rsidR="0022752A" w:rsidRPr="001435B6" w:rsidRDefault="0022752A" w:rsidP="0022752A">
      <w:pPr>
        <w:rPr>
          <w:rFonts w:ascii="文鼎標楷注音" w:eastAsia="文鼎標楷注音"/>
          <w:sz w:val="28"/>
          <w:szCs w:val="28"/>
        </w:rPr>
      </w:pP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>希望</w:t>
      </w:r>
      <w:r w:rsidRPr="00646B3A">
        <w:rPr>
          <w:rFonts w:ascii="文鼎標楷注音破音一" w:eastAsia="文鼎標楷注音破音一" w:hint="eastAsia"/>
          <w:sz w:val="28"/>
          <w:szCs w:val="28"/>
        </w:rPr>
        <w:t>一</w:t>
      </w:r>
      <w:r w:rsidRPr="001435B6">
        <w:rPr>
          <w:rFonts w:ascii="文鼎標楷注音" w:eastAsia="文鼎標楷注音" w:hint="eastAsia"/>
          <w:sz w:val="28"/>
          <w:szCs w:val="28"/>
        </w:rPr>
        <w:t>個人靜靜想事情</w:t>
      </w:r>
    </w:p>
    <w:p w:rsidR="0022752A" w:rsidRPr="001435B6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1435B6">
        <w:rPr>
          <w:rFonts w:ascii="文鼎標楷注音" w:eastAsia="文鼎標楷注音" w:hint="eastAsia"/>
          <w:sz w:val="28"/>
          <w:szCs w:val="28"/>
        </w:rPr>
        <w:t>亨利爺</w:t>
      </w:r>
      <w:r w:rsidR="0022752A" w:rsidRPr="00646B3A">
        <w:rPr>
          <w:rFonts w:ascii="文鼎標楷注音破音一" w:eastAsia="文鼎標楷注音破音一" w:hint="eastAsia"/>
          <w:sz w:val="28"/>
          <w:szCs w:val="28"/>
        </w:rPr>
        <w:t>爺</w:t>
      </w:r>
      <w:r w:rsidR="0022752A" w:rsidRPr="001435B6">
        <w:rPr>
          <w:rFonts w:ascii="文鼎標楷注音" w:eastAsia="文鼎標楷注音" w:hint="eastAsia"/>
          <w:sz w:val="28"/>
          <w:szCs w:val="28"/>
        </w:rPr>
        <w:t>帶勞爾到海邊做什麼呢?</w:t>
      </w:r>
    </w:p>
    <w:p w:rsidR="0022752A" w:rsidRPr="001435B6" w:rsidRDefault="0022752A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新細明體" w:hint="eastAsia"/>
          <w:sz w:val="28"/>
          <w:szCs w:val="28"/>
        </w:rPr>
        <w:t xml:space="preserve">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游泳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釣魚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>玩沙</w:t>
      </w:r>
    </w:p>
    <w:p w:rsidR="0022752A" w:rsidRPr="001435B6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1435B6">
        <w:rPr>
          <w:rFonts w:ascii="文鼎標楷注音" w:eastAsia="文鼎標楷注音" w:hint="eastAsia"/>
          <w:sz w:val="28"/>
          <w:szCs w:val="28"/>
        </w:rPr>
        <w:t>勞爾釣到魚之後，在海邊用餐的客人反</w:t>
      </w:r>
      <w:r w:rsidR="0022752A" w:rsidRPr="00646B3A">
        <w:rPr>
          <w:rFonts w:ascii="文鼎標楷注音破音一" w:eastAsia="文鼎標楷注音破音一" w:hint="eastAsia"/>
          <w:sz w:val="28"/>
          <w:szCs w:val="28"/>
        </w:rPr>
        <w:t>應</w:t>
      </w:r>
      <w:r w:rsidR="0022752A" w:rsidRPr="001435B6">
        <w:rPr>
          <w:rFonts w:ascii="文鼎標楷注音" w:eastAsia="文鼎標楷注音" w:hint="eastAsia"/>
          <w:sz w:val="28"/>
          <w:szCs w:val="28"/>
        </w:rPr>
        <w:t>是什麼?</w:t>
      </w:r>
    </w:p>
    <w:p w:rsidR="0022752A" w:rsidRDefault="0022752A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新細明體" w:hint="eastAsia"/>
          <w:sz w:val="28"/>
          <w:szCs w:val="28"/>
        </w:rPr>
        <w:t xml:space="preserve">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讚美勞爾很棒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指責勞爾虐待動物  </w:t>
      </w:r>
    </w:p>
    <w:p w:rsidR="0022752A" w:rsidRPr="001435B6" w:rsidRDefault="0022752A" w:rsidP="0022752A">
      <w:pPr>
        <w:rPr>
          <w:rFonts w:ascii="書法中楷（注音一）" w:eastAsia="書法中楷（注音一）" w:hAnsi="標楷體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>要求勞爾把魚送給大家吃</w:t>
      </w:r>
    </w:p>
    <w:p w:rsidR="0022752A" w:rsidRPr="00B262A8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B262A8">
        <w:rPr>
          <w:rFonts w:ascii="文鼎標楷注音" w:eastAsia="文鼎標楷注音" w:hint="eastAsia"/>
          <w:sz w:val="28"/>
          <w:szCs w:val="28"/>
        </w:rPr>
        <w:t>亨利爺</w:t>
      </w:r>
      <w:r w:rsidR="0022752A" w:rsidRPr="00646B3A">
        <w:rPr>
          <w:rFonts w:ascii="文鼎標楷注音破音一" w:eastAsia="文鼎標楷注音破音一" w:hint="eastAsia"/>
          <w:sz w:val="28"/>
          <w:szCs w:val="28"/>
        </w:rPr>
        <w:t>爺</w:t>
      </w:r>
      <w:r w:rsidR="0022752A" w:rsidRPr="00B262A8">
        <w:rPr>
          <w:rFonts w:ascii="文鼎標楷注音" w:eastAsia="文鼎標楷注音" w:hint="eastAsia"/>
          <w:sz w:val="28"/>
          <w:szCs w:val="28"/>
        </w:rPr>
        <w:t>說什麼話鼓勵勞爾做選擇?</w:t>
      </w:r>
    </w:p>
    <w:p w:rsidR="0022752A" w:rsidRDefault="0022752A" w:rsidP="0022752A">
      <w:pPr>
        <w:spacing w:line="800" w:lineRule="exact"/>
        <w:rPr>
          <w:rFonts w:ascii="書法中楷（注音一）" w:eastAsia="書法中楷（注音一）" w:hAnsi="標楷體"/>
          <w:sz w:val="28"/>
          <w:szCs w:val="28"/>
          <w:u w:val="single"/>
        </w:rPr>
      </w:pPr>
      <w:r>
        <w:rPr>
          <w:rFonts w:ascii="書法中楷（注音一）" w:eastAsia="書法中楷（注音一）" w:hAnsi="標楷體" w:hint="eastAsia"/>
          <w:sz w:val="28"/>
          <w:szCs w:val="28"/>
        </w:rPr>
        <w:t xml:space="preserve">  </w:t>
      </w: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22752A" w:rsidRPr="00B262A8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B262A8">
        <w:rPr>
          <w:rFonts w:ascii="文鼎標楷注音" w:eastAsia="文鼎標楷注音" w:hint="eastAsia"/>
          <w:sz w:val="28"/>
          <w:szCs w:val="28"/>
        </w:rPr>
        <w:t>如果你是勞爾，當你釣到魚之後你會怎麼做</w:t>
      </w:r>
      <w:r w:rsidR="0022752A" w:rsidRPr="001B745C">
        <w:rPr>
          <w:rFonts w:ascii="文鼎標楷注音破音一" w:eastAsia="文鼎標楷注音破音一" w:hint="eastAsia"/>
          <w:sz w:val="28"/>
          <w:szCs w:val="28"/>
        </w:rPr>
        <w:t>呢</w:t>
      </w:r>
      <w:r w:rsidR="0022752A" w:rsidRPr="00B262A8">
        <w:rPr>
          <w:rFonts w:ascii="文鼎標楷注音" w:eastAsia="文鼎標楷注音" w:hint="eastAsia"/>
          <w:sz w:val="28"/>
          <w:szCs w:val="28"/>
        </w:rPr>
        <w:t>?</w:t>
      </w:r>
    </w:p>
    <w:p w:rsidR="0022752A" w:rsidRDefault="0022752A" w:rsidP="0022752A">
      <w:pPr>
        <w:spacing w:line="300" w:lineRule="exact"/>
        <w:rPr>
          <w:rFonts w:ascii="書法中楷（注音一）" w:eastAsia="書法中楷（注音一）" w:hAnsi="標楷體"/>
          <w:sz w:val="28"/>
          <w:szCs w:val="28"/>
          <w:u w:val="single"/>
        </w:rPr>
      </w:pP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                                </w:t>
      </w:r>
      <w:r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</w:t>
      </w: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</w:t>
      </w:r>
    </w:p>
    <w:p w:rsidR="0022752A" w:rsidRDefault="0022752A" w:rsidP="0022752A">
      <w:pPr>
        <w:spacing w:line="300" w:lineRule="exact"/>
      </w:pPr>
      <w:r>
        <w:rPr>
          <w:rFonts w:ascii="書法中楷（注音一）" w:eastAsia="書法中楷（注音一）" w:hAnsi="標楷體"/>
          <w:sz w:val="28"/>
          <w:szCs w:val="28"/>
          <w:u w:val="single"/>
        </w:rPr>
        <w:br/>
      </w: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                                </w:t>
      </w:r>
      <w:r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</w:t>
      </w: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</w:t>
      </w:r>
    </w:p>
    <w:sectPr w:rsidR="0022752A" w:rsidSect="005169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5B" w:rsidRDefault="0036375B">
      <w:r>
        <w:separator/>
      </w:r>
    </w:p>
  </w:endnote>
  <w:endnote w:type="continuationSeparator" w:id="0">
    <w:p w:rsidR="0036375B" w:rsidRDefault="0036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altName w:val="Arial Unicode MS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altName w:val="Arial Unicode MS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charset w:val="88"/>
    <w:family w:val="script"/>
    <w:pitch w:val="variable"/>
    <w:sig w:usb0="800002E3" w:usb1="38CF7C7A" w:usb2="00000016" w:usb3="00000000" w:csb0="00100001" w:csb1="00000000"/>
  </w:font>
  <w:font w:name="書法中楷（注音一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1B" w:rsidRDefault="003C1BE7" w:rsidP="007F3A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34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41B" w:rsidRDefault="00CD34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1B" w:rsidRDefault="003C1BE7" w:rsidP="007F3A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34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31B9">
      <w:rPr>
        <w:rStyle w:val="a4"/>
        <w:noProof/>
      </w:rPr>
      <w:t>10</w:t>
    </w:r>
    <w:r>
      <w:rPr>
        <w:rStyle w:val="a4"/>
      </w:rPr>
      <w:fldChar w:fldCharType="end"/>
    </w:r>
  </w:p>
  <w:p w:rsidR="00CD341B" w:rsidRDefault="00CD34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5B" w:rsidRDefault="0036375B">
      <w:r>
        <w:separator/>
      </w:r>
    </w:p>
  </w:footnote>
  <w:footnote w:type="continuationSeparator" w:id="0">
    <w:p w:rsidR="0036375B" w:rsidRDefault="00363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582"/>
    <w:multiLevelType w:val="hybridMultilevel"/>
    <w:tmpl w:val="F7D692A4"/>
    <w:lvl w:ilvl="0" w:tplc="934E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2E337B"/>
    <w:multiLevelType w:val="hybridMultilevel"/>
    <w:tmpl w:val="231EA5F2"/>
    <w:lvl w:ilvl="0" w:tplc="648483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A226FE"/>
    <w:multiLevelType w:val="hybridMultilevel"/>
    <w:tmpl w:val="67DCF8E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AB796A"/>
    <w:multiLevelType w:val="multilevel"/>
    <w:tmpl w:val="FA923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874C41"/>
    <w:multiLevelType w:val="hybridMultilevel"/>
    <w:tmpl w:val="B0AA02A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615CC1"/>
    <w:multiLevelType w:val="hybridMultilevel"/>
    <w:tmpl w:val="F37C74C8"/>
    <w:lvl w:ilvl="0" w:tplc="9288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F55E71"/>
    <w:multiLevelType w:val="hybridMultilevel"/>
    <w:tmpl w:val="65BC3D1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5633FF"/>
    <w:multiLevelType w:val="hybridMultilevel"/>
    <w:tmpl w:val="3DB82B5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2538F7"/>
    <w:multiLevelType w:val="hybridMultilevel"/>
    <w:tmpl w:val="44225684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03D50A3"/>
    <w:multiLevelType w:val="hybridMultilevel"/>
    <w:tmpl w:val="06322E96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490E85"/>
    <w:multiLevelType w:val="hybridMultilevel"/>
    <w:tmpl w:val="FA229BA4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6D42FE8"/>
    <w:multiLevelType w:val="hybridMultilevel"/>
    <w:tmpl w:val="E37A5D4A"/>
    <w:lvl w:ilvl="0" w:tplc="8E7ED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C433FB"/>
    <w:multiLevelType w:val="hybridMultilevel"/>
    <w:tmpl w:val="D804961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7B04CE"/>
    <w:multiLevelType w:val="hybridMultilevel"/>
    <w:tmpl w:val="C7A8270C"/>
    <w:lvl w:ilvl="0" w:tplc="567679B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5B278F"/>
    <w:multiLevelType w:val="hybridMultilevel"/>
    <w:tmpl w:val="9D10F63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296540"/>
    <w:multiLevelType w:val="hybridMultilevel"/>
    <w:tmpl w:val="B3F0B41E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218235B"/>
    <w:multiLevelType w:val="hybridMultilevel"/>
    <w:tmpl w:val="66F2C76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121324"/>
    <w:multiLevelType w:val="hybridMultilevel"/>
    <w:tmpl w:val="EEC491E4"/>
    <w:lvl w:ilvl="0" w:tplc="EDB6D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8073D8E"/>
    <w:multiLevelType w:val="hybridMultilevel"/>
    <w:tmpl w:val="ED80CF7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AE135D7"/>
    <w:multiLevelType w:val="hybridMultilevel"/>
    <w:tmpl w:val="384882B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7A2E43"/>
    <w:multiLevelType w:val="hybridMultilevel"/>
    <w:tmpl w:val="B8E47428"/>
    <w:lvl w:ilvl="0" w:tplc="EEEC9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03B7E78"/>
    <w:multiLevelType w:val="hybridMultilevel"/>
    <w:tmpl w:val="8B943814"/>
    <w:lvl w:ilvl="0" w:tplc="36549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7606D"/>
    <w:multiLevelType w:val="hybridMultilevel"/>
    <w:tmpl w:val="D6504F6E"/>
    <w:lvl w:ilvl="0" w:tplc="47C6C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4B39A1"/>
    <w:multiLevelType w:val="hybridMultilevel"/>
    <w:tmpl w:val="B0AC3E1E"/>
    <w:lvl w:ilvl="0" w:tplc="3AC28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9576225"/>
    <w:multiLevelType w:val="hybridMultilevel"/>
    <w:tmpl w:val="BCB6289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9D10D83"/>
    <w:multiLevelType w:val="hybridMultilevel"/>
    <w:tmpl w:val="22B0050E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23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24"/>
  </w:num>
  <w:num w:numId="13">
    <w:abstractNumId w:val="19"/>
  </w:num>
  <w:num w:numId="14">
    <w:abstractNumId w:val="25"/>
  </w:num>
  <w:num w:numId="15">
    <w:abstractNumId w:val="7"/>
  </w:num>
  <w:num w:numId="16">
    <w:abstractNumId w:val="18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14"/>
  </w:num>
  <w:num w:numId="22">
    <w:abstractNumId w:val="2"/>
  </w:num>
  <w:num w:numId="23">
    <w:abstractNumId w:val="13"/>
  </w:num>
  <w:num w:numId="24">
    <w:abstractNumId w:val="21"/>
  </w:num>
  <w:num w:numId="25">
    <w:abstractNumId w:val="2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9BF"/>
    <w:rsid w:val="00000F02"/>
    <w:rsid w:val="000149B1"/>
    <w:rsid w:val="00084E35"/>
    <w:rsid w:val="000A297B"/>
    <w:rsid w:val="000C0360"/>
    <w:rsid w:val="000C61FD"/>
    <w:rsid w:val="000E4909"/>
    <w:rsid w:val="001108D6"/>
    <w:rsid w:val="0013126C"/>
    <w:rsid w:val="00134E7E"/>
    <w:rsid w:val="0013501E"/>
    <w:rsid w:val="001414FC"/>
    <w:rsid w:val="001423E8"/>
    <w:rsid w:val="00153FA9"/>
    <w:rsid w:val="00175AA3"/>
    <w:rsid w:val="00191806"/>
    <w:rsid w:val="001C56AD"/>
    <w:rsid w:val="001E290B"/>
    <w:rsid w:val="00215F0F"/>
    <w:rsid w:val="0022752A"/>
    <w:rsid w:val="00251D53"/>
    <w:rsid w:val="002924EE"/>
    <w:rsid w:val="002A6F36"/>
    <w:rsid w:val="002B1559"/>
    <w:rsid w:val="0036375B"/>
    <w:rsid w:val="00370C1B"/>
    <w:rsid w:val="00397EB0"/>
    <w:rsid w:val="003C1837"/>
    <w:rsid w:val="003C1BE7"/>
    <w:rsid w:val="00467613"/>
    <w:rsid w:val="00491635"/>
    <w:rsid w:val="00492295"/>
    <w:rsid w:val="004A7935"/>
    <w:rsid w:val="004D2B00"/>
    <w:rsid w:val="005050EB"/>
    <w:rsid w:val="005169BF"/>
    <w:rsid w:val="00544291"/>
    <w:rsid w:val="00552007"/>
    <w:rsid w:val="00561A14"/>
    <w:rsid w:val="00565A23"/>
    <w:rsid w:val="005A19FC"/>
    <w:rsid w:val="005A2B43"/>
    <w:rsid w:val="005B5AFE"/>
    <w:rsid w:val="005C2A41"/>
    <w:rsid w:val="005D3715"/>
    <w:rsid w:val="005E2FE3"/>
    <w:rsid w:val="005E3227"/>
    <w:rsid w:val="005F065E"/>
    <w:rsid w:val="00625859"/>
    <w:rsid w:val="00634E3C"/>
    <w:rsid w:val="00660A70"/>
    <w:rsid w:val="006A11D9"/>
    <w:rsid w:val="006A1224"/>
    <w:rsid w:val="006D1873"/>
    <w:rsid w:val="006E1EAE"/>
    <w:rsid w:val="00733579"/>
    <w:rsid w:val="007353A2"/>
    <w:rsid w:val="00747EB0"/>
    <w:rsid w:val="007F3700"/>
    <w:rsid w:val="007F3A96"/>
    <w:rsid w:val="008034FE"/>
    <w:rsid w:val="008255A7"/>
    <w:rsid w:val="00831F71"/>
    <w:rsid w:val="00837274"/>
    <w:rsid w:val="00850B7D"/>
    <w:rsid w:val="008631A4"/>
    <w:rsid w:val="00867F49"/>
    <w:rsid w:val="008A010B"/>
    <w:rsid w:val="00903CCA"/>
    <w:rsid w:val="009231B9"/>
    <w:rsid w:val="00936800"/>
    <w:rsid w:val="00951316"/>
    <w:rsid w:val="00953BBC"/>
    <w:rsid w:val="0096446A"/>
    <w:rsid w:val="00985E1E"/>
    <w:rsid w:val="00992420"/>
    <w:rsid w:val="009D09BC"/>
    <w:rsid w:val="009F65D2"/>
    <w:rsid w:val="00A0268D"/>
    <w:rsid w:val="00A35292"/>
    <w:rsid w:val="00A6586B"/>
    <w:rsid w:val="00A77872"/>
    <w:rsid w:val="00AA18DC"/>
    <w:rsid w:val="00AC2F50"/>
    <w:rsid w:val="00AC7F21"/>
    <w:rsid w:val="00AD63DD"/>
    <w:rsid w:val="00AF614F"/>
    <w:rsid w:val="00B4166A"/>
    <w:rsid w:val="00B6079B"/>
    <w:rsid w:val="00B661C8"/>
    <w:rsid w:val="00B67A79"/>
    <w:rsid w:val="00B7381E"/>
    <w:rsid w:val="00BA5A39"/>
    <w:rsid w:val="00BE3173"/>
    <w:rsid w:val="00BE6AE8"/>
    <w:rsid w:val="00BE7290"/>
    <w:rsid w:val="00C4285B"/>
    <w:rsid w:val="00C56BBD"/>
    <w:rsid w:val="00C80786"/>
    <w:rsid w:val="00C929DC"/>
    <w:rsid w:val="00C959CF"/>
    <w:rsid w:val="00C959F3"/>
    <w:rsid w:val="00CB2F2A"/>
    <w:rsid w:val="00CB4901"/>
    <w:rsid w:val="00CB7AC1"/>
    <w:rsid w:val="00CD341B"/>
    <w:rsid w:val="00CD4D9A"/>
    <w:rsid w:val="00D0220D"/>
    <w:rsid w:val="00D41D64"/>
    <w:rsid w:val="00D449F5"/>
    <w:rsid w:val="00D62802"/>
    <w:rsid w:val="00D71F02"/>
    <w:rsid w:val="00D908CD"/>
    <w:rsid w:val="00DE5877"/>
    <w:rsid w:val="00DE6C93"/>
    <w:rsid w:val="00E11ABE"/>
    <w:rsid w:val="00E32808"/>
    <w:rsid w:val="00E52CEA"/>
    <w:rsid w:val="00E571CA"/>
    <w:rsid w:val="00E83660"/>
    <w:rsid w:val="00EB3F48"/>
    <w:rsid w:val="00F06F26"/>
    <w:rsid w:val="00F23617"/>
    <w:rsid w:val="00F50854"/>
    <w:rsid w:val="00FA705A"/>
    <w:rsid w:val="00FC2186"/>
    <w:rsid w:val="00FD5EC8"/>
    <w:rsid w:val="00FE7776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0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A010B"/>
  </w:style>
  <w:style w:type="paragraph" w:styleId="a5">
    <w:name w:val="header"/>
    <w:basedOn w:val="a"/>
    <w:link w:val="a6"/>
    <w:rsid w:val="00B7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7381E"/>
    <w:rPr>
      <w:kern w:val="2"/>
    </w:rPr>
  </w:style>
  <w:style w:type="paragraph" w:styleId="a7">
    <w:name w:val="Note Heading"/>
    <w:basedOn w:val="a"/>
    <w:next w:val="a"/>
    <w:link w:val="a8"/>
    <w:rsid w:val="00A6586B"/>
    <w:pPr>
      <w:jc w:val="center"/>
    </w:pPr>
  </w:style>
  <w:style w:type="paragraph" w:styleId="3">
    <w:name w:val="Body Text 3"/>
    <w:basedOn w:val="a"/>
    <w:rsid w:val="00A6586B"/>
    <w:pPr>
      <w:spacing w:line="240" w:lineRule="exact"/>
      <w:jc w:val="center"/>
    </w:pPr>
    <w:rPr>
      <w:rFonts w:ascii="華康標宋體" w:eastAsia="華康標宋體"/>
      <w:sz w:val="20"/>
    </w:rPr>
  </w:style>
  <w:style w:type="paragraph" w:styleId="2">
    <w:name w:val="Body Text 2"/>
    <w:basedOn w:val="a"/>
    <w:rsid w:val="00A6586B"/>
    <w:rPr>
      <w:rFonts w:ascii="新細明體" w:hAnsi="Arial Unicode MS" w:cs="Arial Unicode MS"/>
      <w:sz w:val="20"/>
      <w:szCs w:val="20"/>
    </w:rPr>
  </w:style>
  <w:style w:type="paragraph" w:customStyle="1" w:styleId="a9">
    <w:name w:val="國小詳解"/>
    <w:basedOn w:val="a"/>
    <w:rsid w:val="00A6586B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a">
    <w:name w:val="教學策略與重點"/>
    <w:basedOn w:val="a"/>
    <w:rsid w:val="00A6586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customStyle="1" w:styleId="a8">
    <w:name w:val="註釋標題 字元"/>
    <w:basedOn w:val="a0"/>
    <w:link w:val="a7"/>
    <w:rsid w:val="00A6586B"/>
    <w:rPr>
      <w:rFonts w:eastAsia="新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uiPriority w:val="99"/>
    <w:unhideWhenUsed/>
    <w:rsid w:val="005A19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95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513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414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0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A010B"/>
  </w:style>
  <w:style w:type="paragraph" w:styleId="a5">
    <w:name w:val="header"/>
    <w:basedOn w:val="a"/>
    <w:link w:val="a6"/>
    <w:rsid w:val="00B7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7381E"/>
    <w:rPr>
      <w:kern w:val="2"/>
    </w:rPr>
  </w:style>
  <w:style w:type="paragraph" w:styleId="a7">
    <w:name w:val="Note Heading"/>
    <w:basedOn w:val="a"/>
    <w:next w:val="a"/>
    <w:link w:val="a8"/>
    <w:rsid w:val="00A6586B"/>
    <w:pPr>
      <w:jc w:val="center"/>
    </w:pPr>
  </w:style>
  <w:style w:type="paragraph" w:styleId="3">
    <w:name w:val="Body Text 3"/>
    <w:basedOn w:val="a"/>
    <w:rsid w:val="00A6586B"/>
    <w:pPr>
      <w:spacing w:line="240" w:lineRule="exact"/>
      <w:jc w:val="center"/>
    </w:pPr>
    <w:rPr>
      <w:rFonts w:ascii="華康標宋體" w:eastAsia="華康標宋體"/>
      <w:sz w:val="20"/>
    </w:rPr>
  </w:style>
  <w:style w:type="paragraph" w:styleId="2">
    <w:name w:val="Body Text 2"/>
    <w:basedOn w:val="a"/>
    <w:rsid w:val="00A6586B"/>
    <w:rPr>
      <w:rFonts w:ascii="新細明體" w:hAnsi="Arial Unicode MS" w:cs="Arial Unicode MS"/>
      <w:sz w:val="20"/>
      <w:szCs w:val="20"/>
    </w:rPr>
  </w:style>
  <w:style w:type="paragraph" w:customStyle="1" w:styleId="a9">
    <w:name w:val="國小詳解"/>
    <w:basedOn w:val="a"/>
    <w:rsid w:val="00A6586B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a">
    <w:name w:val="教學策略與重點"/>
    <w:basedOn w:val="a"/>
    <w:rsid w:val="00A6586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customStyle="1" w:styleId="a8">
    <w:name w:val="註釋標題 字元"/>
    <w:basedOn w:val="a0"/>
    <w:link w:val="a7"/>
    <w:rsid w:val="00A6586B"/>
    <w:rPr>
      <w:rFonts w:eastAsia="新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uiPriority w:val="99"/>
    <w:unhideWhenUsed/>
    <w:rsid w:val="005A19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95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513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414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基隆市堵南國小九十九學年度</dc:title>
  <dc:creator>teacher01</dc:creator>
  <cp:lastModifiedBy>堵南老師</cp:lastModifiedBy>
  <cp:revision>29</cp:revision>
  <cp:lastPrinted>2010-08-03T02:15:00Z</cp:lastPrinted>
  <dcterms:created xsi:type="dcterms:W3CDTF">2015-07-28T01:52:00Z</dcterms:created>
  <dcterms:modified xsi:type="dcterms:W3CDTF">2016-08-04T05:51:00Z</dcterms:modified>
</cp:coreProperties>
</file>