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E0" w:rsidRPr="00F023EB" w:rsidRDefault="00DA1CC1" w:rsidP="00012119">
      <w:pPr>
        <w:pStyle w:val="1"/>
        <w:jc w:val="both"/>
        <w:rPr>
          <w:rFonts w:ascii="新細明體" w:eastAsia="新細明體" w:hAnsi="新細明體" w:hint="eastAsia"/>
          <w:color w:val="000000"/>
        </w:rPr>
      </w:pPr>
      <w:r w:rsidRPr="00F023EB">
        <w:rPr>
          <w:rFonts w:ascii="新細明體" w:eastAsia="新細明體" w:hAnsi="新細明體" w:hint="eastAsia"/>
          <w:noProof/>
          <w:color w:val="000000"/>
        </w:rPr>
        <w:pict>
          <v:group id="_x0000_s1346" style="position:absolute;left:0;text-align:left;margin-left:16.6pt;margin-top:46.35pt;width:721.25pt;height:473.1pt;z-index:251657728" coordorigin="1012,1566" coordsize="14425,9462">
            <v:line id="_x0000_s1320" style="position:absolute;mso-wrap-edited:f" from="5079,2363" to="5094,10302" wrapcoords="0 0 0 21531 0 21531 0 0 0 0" strokeweight="1.5pt"/>
            <v:shapetype id="_x0000_t202" coordsize="21600,21600" o:spt="202" path="m,l,21600r21600,l21600,xe">
              <v:stroke joinstyle="miter"/>
              <v:path gradientshapeok="t" o:connecttype="rect"/>
            </v:shapetype>
            <v:shape id="_x0000_s1321" type="#_x0000_t202" style="position:absolute;left:1012;top:5445;width:3598;height:900;mso-wrap-edited:f" wrapcoords="-180 0 -180 21600 21780 21600 21780 0 -180 0" strokeweight="3pt">
              <v:stroke linestyle="thinThin"/>
              <v:textbox style="mso-next-textbox:#_x0000_s1321">
                <w:txbxContent>
                  <w:p w:rsidR="007905EC" w:rsidRDefault="007905EC" w:rsidP="00012119">
                    <w:pPr>
                      <w:jc w:val="center"/>
                      <w:rPr>
                        <w:rFonts w:ascii="新細明體" w:hAnsi="新細明體" w:hint="eastAsia"/>
                        <w:sz w:val="36"/>
                      </w:rPr>
                    </w:pPr>
                    <w:r>
                      <w:rPr>
                        <w:rFonts w:ascii="新細明體" w:hAnsi="新細明體" w:hint="eastAsia"/>
                        <w:sz w:val="36"/>
                      </w:rPr>
                      <w:t>健體6下</w:t>
                    </w:r>
                  </w:p>
                </w:txbxContent>
              </v:textbox>
            </v:shape>
            <v:line id="_x0000_s1322" style="position:absolute;mso-wrap-edited:f" from="5079,2363" to="5850,2363" wrapcoords="-847 0 -847 0 22024 0 22024 0 -847 0" strokeweight="1.5pt"/>
            <v:shape id="_x0000_s1323" type="#_x0000_t202" style="position:absolute;left:5890;top:1798;width:3598;height:1080;mso-wrap-edited:f" wrapcoords="-180 0 -180 21600 21780 21600 21780 0 -180 0" strokeweight="3pt">
              <v:stroke linestyle="thinThin"/>
              <v:textbox style="mso-next-textbox:#_x0000_s1323">
                <w:txbxContent>
                  <w:p w:rsidR="007905EC" w:rsidRDefault="007905EC" w:rsidP="00012119">
                    <w:pPr>
                      <w:spacing w:line="0" w:lineRule="atLeast"/>
                      <w:jc w:val="center"/>
                      <w:rPr>
                        <w:rFonts w:ascii="新細明體" w:hAnsi="新細明體" w:hint="eastAsia"/>
                        <w:sz w:val="32"/>
                      </w:rPr>
                    </w:pPr>
                    <w:r>
                      <w:rPr>
                        <w:rFonts w:ascii="新細明體" w:hAnsi="新細明體" w:hint="eastAsia"/>
                        <w:sz w:val="32"/>
                      </w:rPr>
                      <w:t>單元一</w:t>
                    </w:r>
                  </w:p>
                  <w:p w:rsidR="007905EC" w:rsidRPr="00EB08D6" w:rsidRDefault="007905EC" w:rsidP="00D87CB1">
                    <w:pPr>
                      <w:spacing w:line="0" w:lineRule="atLeast"/>
                      <w:jc w:val="center"/>
                      <w:rPr>
                        <w:rFonts w:ascii="新細明體" w:hAnsi="新細明體" w:hint="eastAsia"/>
                        <w:sz w:val="32"/>
                      </w:rPr>
                    </w:pPr>
                    <w:r w:rsidRPr="00D87CB1">
                      <w:rPr>
                        <w:rFonts w:ascii="新細明體" w:hAnsi="新細明體" w:hint="eastAsia"/>
                        <w:sz w:val="32"/>
                      </w:rPr>
                      <w:t>好球開打</w:t>
                    </w:r>
                  </w:p>
                </w:txbxContent>
              </v:textbox>
            </v:shape>
            <v:line id="_x0000_s1324" style="position:absolute;mso-wrap-edited:f" from="9503,2243" to="10788,2243" wrapcoords="-847 0 -847 0 22024 0 22024 0 -847 0" strokeweight="1.5pt"/>
            <v:shape id="_x0000_s1325" type="#_x0000_t202" style="position:absolute;left:10788;top:1566;width:4609;height:1417;mso-wrap-edited:f" wrapcoords="-141 0 -141 21600 21741 21600 21741 0 -141 0" strokeweight="3pt">
              <v:stroke linestyle="thinThin"/>
              <v:textbox style="mso-next-textbox:#_x0000_s1325">
                <w:txbxContent>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第1課</w:t>
                    </w:r>
                    <w:r>
                      <w:rPr>
                        <w:rFonts w:ascii="新細明體" w:hAnsi="Calibri" w:hint="eastAsia"/>
                      </w:rPr>
                      <w:t xml:space="preserve"> </w:t>
                    </w:r>
                    <w:r w:rsidRPr="00D87CB1">
                      <w:rPr>
                        <w:rFonts w:ascii="新細明體" w:hAnsi="Calibri" w:hint="eastAsia"/>
                      </w:rPr>
                      <w:t>攻守兼備</w:t>
                    </w:r>
                  </w:p>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第2課</w:t>
                    </w:r>
                    <w:r>
                      <w:rPr>
                        <w:rFonts w:ascii="新細明體" w:hAnsi="Calibri" w:hint="eastAsia"/>
                      </w:rPr>
                      <w:t xml:space="preserve"> </w:t>
                    </w:r>
                    <w:r w:rsidRPr="00D87CB1">
                      <w:rPr>
                        <w:rFonts w:ascii="新細明體" w:hAnsi="Calibri" w:hint="eastAsia"/>
                      </w:rPr>
                      <w:t>誰「羽」爭鋒</w:t>
                    </w:r>
                  </w:p>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第3課</w:t>
                    </w:r>
                    <w:r>
                      <w:rPr>
                        <w:rFonts w:ascii="新細明體" w:hAnsi="Calibri" w:hint="eastAsia"/>
                      </w:rPr>
                      <w:t xml:space="preserve"> </w:t>
                    </w:r>
                    <w:r w:rsidRPr="00D87CB1">
                      <w:rPr>
                        <w:rFonts w:ascii="新細明體" w:hAnsi="Calibri" w:hint="eastAsia"/>
                      </w:rPr>
                      <w:t>攻其不備</w:t>
                    </w:r>
                  </w:p>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第4課</w:t>
                    </w:r>
                    <w:r>
                      <w:rPr>
                        <w:rFonts w:ascii="新細明體" w:hAnsi="Calibri" w:hint="eastAsia"/>
                      </w:rPr>
                      <w:t xml:space="preserve"> </w:t>
                    </w:r>
                    <w:r w:rsidRPr="00D87CB1">
                      <w:rPr>
                        <w:rFonts w:ascii="新細明體" w:hAnsi="Calibri" w:hint="eastAsia"/>
                      </w:rPr>
                      <w:t>運動安全知多少</w:t>
                    </w:r>
                  </w:p>
                </w:txbxContent>
              </v:textbox>
            </v:shape>
            <v:shape id="_x0000_s1326" type="#_x0000_t202" style="position:absolute;left:5896;top:3470;width:3598;height:1080;mso-wrap-edited:f" wrapcoords="-180 0 -180 21600 21780 21600 21780 0 -180 0" strokeweight="3pt">
              <v:stroke linestyle="thinThin"/>
              <v:textbox style="mso-next-textbox:#_x0000_s1326">
                <w:txbxContent>
                  <w:p w:rsidR="007905EC" w:rsidRDefault="007905EC" w:rsidP="00012119">
                    <w:pPr>
                      <w:spacing w:line="0" w:lineRule="atLeast"/>
                      <w:jc w:val="center"/>
                      <w:rPr>
                        <w:rFonts w:ascii="新細明體" w:hAnsi="新細明體" w:hint="eastAsia"/>
                        <w:sz w:val="32"/>
                      </w:rPr>
                    </w:pPr>
                    <w:r>
                      <w:rPr>
                        <w:rFonts w:ascii="新細明體" w:hAnsi="新細明體" w:hint="eastAsia"/>
                        <w:sz w:val="32"/>
                      </w:rPr>
                      <w:t>單元二</w:t>
                    </w:r>
                  </w:p>
                  <w:p w:rsidR="007905EC" w:rsidRPr="00B57EAB" w:rsidRDefault="007905EC" w:rsidP="00D87CB1">
                    <w:pPr>
                      <w:spacing w:line="0" w:lineRule="atLeast"/>
                      <w:jc w:val="center"/>
                      <w:rPr>
                        <w:rFonts w:ascii="新細明體" w:hAnsi="新細明體" w:hint="eastAsia"/>
                        <w:sz w:val="32"/>
                      </w:rPr>
                    </w:pPr>
                    <w:r w:rsidRPr="00D87CB1">
                      <w:rPr>
                        <w:rFonts w:ascii="新細明體" w:hAnsi="新細明體" w:hint="eastAsia"/>
                        <w:sz w:val="32"/>
                      </w:rPr>
                      <w:t>健康醫點通</w:t>
                    </w:r>
                  </w:p>
                </w:txbxContent>
              </v:textbox>
            </v:shape>
            <v:shape id="_x0000_s1327" type="#_x0000_t202" style="position:absolute;left:10808;top:3500;width:4609;height:1134;mso-wrap-edited:f" wrapcoords="-180 0 -180 21600 21780 21600 21780 0 -180 0" strokeweight="3pt">
              <v:stroke linestyle="thinThin"/>
              <v:textbox style="mso-next-textbox:#_x0000_s1327">
                <w:txbxContent>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第1課</w:t>
                    </w:r>
                    <w:r>
                      <w:rPr>
                        <w:rFonts w:ascii="新細明體" w:hAnsi="Calibri" w:hint="eastAsia"/>
                      </w:rPr>
                      <w:t xml:space="preserve"> </w:t>
                    </w:r>
                    <w:r w:rsidRPr="00D87CB1">
                      <w:rPr>
                        <w:rFonts w:ascii="新細明體" w:hAnsi="Calibri" w:hint="eastAsia"/>
                      </w:rPr>
                      <w:t>守護醫療資源</w:t>
                    </w:r>
                  </w:p>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第2課</w:t>
                    </w:r>
                    <w:r>
                      <w:rPr>
                        <w:rFonts w:ascii="新細明體" w:hAnsi="Calibri" w:hint="eastAsia"/>
                      </w:rPr>
                      <w:t xml:space="preserve"> </w:t>
                    </w:r>
                    <w:r w:rsidRPr="00D87CB1">
                      <w:rPr>
                        <w:rFonts w:ascii="新細明體" w:hAnsi="Calibri" w:hint="eastAsia"/>
                      </w:rPr>
                      <w:t>就醫即時通</w:t>
                    </w:r>
                  </w:p>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第3課</w:t>
                    </w:r>
                    <w:r>
                      <w:rPr>
                        <w:rFonts w:ascii="新細明體" w:hAnsi="Calibri" w:hint="eastAsia"/>
                      </w:rPr>
                      <w:t xml:space="preserve"> </w:t>
                    </w:r>
                    <w:r w:rsidRPr="00D87CB1">
                      <w:rPr>
                        <w:rFonts w:ascii="新細明體" w:hAnsi="Calibri" w:hint="eastAsia"/>
                      </w:rPr>
                      <w:t>用藥保安康</w:t>
                    </w:r>
                  </w:p>
                </w:txbxContent>
              </v:textbox>
            </v:shape>
            <v:line id="_x0000_s1328" style="position:absolute;mso-wrap-edited:f" from="9523,3999" to="10808,3999" wrapcoords="-847 0 -847 0 22024 0 22024 0 -847 0" strokeweight="1.5pt"/>
            <v:line id="_x0000_s1329" style="position:absolute;mso-wrap-edited:f" from="5114,4026" to="5885,4026" wrapcoords="-847 0 -847 0 22024 0 22024 0 -847 0" strokeweight="1.5pt"/>
            <v:shape id="_x0000_s1330" type="#_x0000_t202" style="position:absolute;left:5895;top:5025;width:3598;height:1080;mso-wrap-edited:f" wrapcoords="-180 0 -180 21600 21780 21600 21780 0 -180 0" strokeweight="3pt">
              <v:stroke linestyle="thinThin"/>
              <v:textbox style="mso-next-textbox:#_x0000_s1330">
                <w:txbxContent>
                  <w:p w:rsidR="007905EC" w:rsidRDefault="007905EC" w:rsidP="00012119">
                    <w:pPr>
                      <w:spacing w:line="0" w:lineRule="atLeast"/>
                      <w:jc w:val="center"/>
                      <w:rPr>
                        <w:rFonts w:ascii="新細明體" w:hAnsi="新細明體" w:hint="eastAsia"/>
                        <w:sz w:val="32"/>
                      </w:rPr>
                    </w:pPr>
                    <w:r>
                      <w:rPr>
                        <w:rFonts w:ascii="新細明體" w:hAnsi="新細明體" w:hint="eastAsia"/>
                        <w:sz w:val="32"/>
                      </w:rPr>
                      <w:t>單元三</w:t>
                    </w:r>
                  </w:p>
                  <w:p w:rsidR="007905EC" w:rsidRDefault="007905EC" w:rsidP="00D87CB1">
                    <w:pPr>
                      <w:spacing w:line="0" w:lineRule="atLeast"/>
                      <w:jc w:val="center"/>
                      <w:rPr>
                        <w:rFonts w:ascii="新細明體" w:hAnsi="新細明體" w:hint="eastAsia"/>
                        <w:sz w:val="32"/>
                      </w:rPr>
                    </w:pPr>
                    <w:r w:rsidRPr="00D87CB1">
                      <w:rPr>
                        <w:rFonts w:ascii="新細明體" w:hAnsi="新細明體" w:hint="eastAsia"/>
                        <w:sz w:val="32"/>
                      </w:rPr>
                      <w:t>鍛鍊好體能</w:t>
                    </w:r>
                  </w:p>
                </w:txbxContent>
              </v:textbox>
            </v:shape>
            <v:shape id="_x0000_s1331" type="#_x0000_t202" style="position:absolute;left:10818;top:5000;width:4609;height:1134;mso-wrap-edited:f" wrapcoords="-180 0 -180 21600 21780 21600 21780 0 -180 0" strokeweight="3pt">
              <v:stroke linestyle="thinThin"/>
              <v:textbox style="mso-next-textbox:#_x0000_s1331">
                <w:txbxContent>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第1課</w:t>
                    </w:r>
                    <w:r>
                      <w:rPr>
                        <w:rFonts w:ascii="新細明體" w:hAnsi="Calibri" w:hint="eastAsia"/>
                      </w:rPr>
                      <w:t xml:space="preserve"> </w:t>
                    </w:r>
                    <w:r w:rsidRPr="00D87CB1">
                      <w:rPr>
                        <w:rFonts w:ascii="新細明體" w:hAnsi="Calibri" w:hint="eastAsia"/>
                      </w:rPr>
                      <w:t>鐵人三項與耐力跑</w:t>
                    </w:r>
                  </w:p>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第2課</w:t>
                    </w:r>
                    <w:r>
                      <w:rPr>
                        <w:rFonts w:ascii="新細明體" w:hAnsi="Calibri" w:hint="eastAsia"/>
                      </w:rPr>
                      <w:t xml:space="preserve"> </w:t>
                    </w:r>
                    <w:r w:rsidRPr="00D87CB1">
                      <w:rPr>
                        <w:rFonts w:ascii="新細明體" w:hAnsi="Calibri" w:hint="eastAsia"/>
                      </w:rPr>
                      <w:t>異程接力</w:t>
                    </w:r>
                  </w:p>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第3課</w:t>
                    </w:r>
                    <w:r>
                      <w:rPr>
                        <w:rFonts w:ascii="新細明體" w:hAnsi="Calibri" w:hint="eastAsia"/>
                      </w:rPr>
                      <w:t xml:space="preserve"> </w:t>
                    </w:r>
                    <w:r w:rsidRPr="00D87CB1">
                      <w:rPr>
                        <w:rFonts w:ascii="新細明體" w:hAnsi="Calibri" w:hint="eastAsia"/>
                      </w:rPr>
                      <w:t>練武好身手</w:t>
                    </w:r>
                  </w:p>
                  <w:p w:rsidR="007905EC" w:rsidRDefault="007905EC" w:rsidP="00012119">
                    <w:pPr>
                      <w:spacing w:line="0" w:lineRule="atLeast"/>
                      <w:jc w:val="both"/>
                      <w:rPr>
                        <w:rFonts w:ascii="Calibri" w:hAnsi="Calibri" w:hint="eastAsia"/>
                      </w:rPr>
                    </w:pPr>
                  </w:p>
                </w:txbxContent>
              </v:textbox>
            </v:shape>
            <v:line id="_x0000_s1332" style="position:absolute;mso-wrap-edited:f" from="9503,5550" to="10788,5550" wrapcoords="-847 0 -847 0 22024 0 22024 0 -847 0" strokeweight="1.5pt"/>
            <v:line id="_x0000_s1333" style="position:absolute;mso-wrap-edited:f" from="5094,5580" to="5865,5580" wrapcoords="-847 0 -847 0 22024 0 22024 0 -847 0" strokeweight="1.5pt"/>
            <v:shape id="_x0000_s1334" type="#_x0000_t202" style="position:absolute;left:5915;top:6475;width:3598;height:1080;mso-wrap-edited:f" wrapcoords="-180 0 -180 21600 21780 21600 21780 0 -180 0" strokeweight="3pt">
              <v:stroke linestyle="thinThin"/>
              <v:textbox style="mso-next-textbox:#_x0000_s1334">
                <w:txbxContent>
                  <w:p w:rsidR="007905EC" w:rsidRDefault="007905EC" w:rsidP="00012119">
                    <w:pPr>
                      <w:spacing w:line="0" w:lineRule="atLeast"/>
                      <w:jc w:val="center"/>
                      <w:rPr>
                        <w:rFonts w:ascii="新細明體" w:hAnsi="新細明體" w:hint="eastAsia"/>
                        <w:sz w:val="32"/>
                      </w:rPr>
                    </w:pPr>
                    <w:r>
                      <w:rPr>
                        <w:rFonts w:ascii="新細明體" w:hAnsi="新細明體" w:hint="eastAsia"/>
                        <w:sz w:val="32"/>
                      </w:rPr>
                      <w:t>單元四</w:t>
                    </w:r>
                  </w:p>
                  <w:p w:rsidR="007905EC" w:rsidRDefault="007905EC" w:rsidP="00D87CB1">
                    <w:pPr>
                      <w:spacing w:line="0" w:lineRule="atLeast"/>
                      <w:jc w:val="center"/>
                      <w:rPr>
                        <w:rFonts w:ascii="新細明體" w:hAnsi="新細明體" w:hint="eastAsia"/>
                        <w:sz w:val="32"/>
                      </w:rPr>
                    </w:pPr>
                    <w:r w:rsidRPr="00D87CB1">
                      <w:rPr>
                        <w:rFonts w:ascii="新細明體" w:hAnsi="新細明體" w:hint="eastAsia"/>
                        <w:sz w:val="32"/>
                      </w:rPr>
                      <w:t>青春進行曲</w:t>
                    </w:r>
                  </w:p>
                </w:txbxContent>
              </v:textbox>
            </v:shape>
            <v:shape id="_x0000_s1335" type="#_x0000_t202" style="position:absolute;left:10818;top:6535;width:4609;height:1166;mso-wrap-edited:f" wrapcoords="-180 0 -180 21600 21780 21600 21780 0 -180 0" strokeweight="3pt">
              <v:stroke linestyle="thinThin"/>
              <v:textbox style="mso-next-textbox:#_x0000_s1335">
                <w:txbxContent>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第1課</w:t>
                    </w:r>
                    <w:r>
                      <w:rPr>
                        <w:rFonts w:ascii="新細明體" w:hAnsi="Calibri" w:hint="eastAsia"/>
                      </w:rPr>
                      <w:t xml:space="preserve"> </w:t>
                    </w:r>
                    <w:r w:rsidRPr="00D87CB1">
                      <w:rPr>
                        <w:rFonts w:ascii="新細明體" w:hAnsi="Calibri" w:hint="eastAsia"/>
                      </w:rPr>
                      <w:t>友誼的橋梁</w:t>
                    </w:r>
                  </w:p>
                  <w:p w:rsidR="007905EC" w:rsidRDefault="007905EC" w:rsidP="00012119">
                    <w:pPr>
                      <w:spacing w:line="0" w:lineRule="atLeast"/>
                      <w:ind w:leftChars="50" w:left="120"/>
                      <w:jc w:val="both"/>
                      <w:rPr>
                        <w:rFonts w:ascii="新細明體" w:hAnsi="Calibri" w:hint="eastAsia"/>
                      </w:rPr>
                    </w:pPr>
                    <w:r w:rsidRPr="00EB08D6">
                      <w:rPr>
                        <w:rFonts w:ascii="新細明體" w:hAnsi="Calibri" w:hint="eastAsia"/>
                      </w:rPr>
                      <w:t>第2課</w:t>
                    </w:r>
                    <w:r>
                      <w:rPr>
                        <w:rFonts w:ascii="新細明體" w:hAnsi="Calibri" w:hint="eastAsia"/>
                      </w:rPr>
                      <w:t xml:space="preserve"> </w:t>
                    </w:r>
                    <w:r w:rsidRPr="00D87CB1">
                      <w:rPr>
                        <w:rFonts w:ascii="新細明體" w:hAnsi="Calibri" w:hint="eastAsia"/>
                      </w:rPr>
                      <w:t>網路停看聽</w:t>
                    </w:r>
                  </w:p>
                  <w:p w:rsidR="007905EC" w:rsidRDefault="007905EC" w:rsidP="00012119">
                    <w:pPr>
                      <w:spacing w:line="0" w:lineRule="atLeast"/>
                      <w:ind w:leftChars="50" w:left="120"/>
                      <w:jc w:val="both"/>
                      <w:rPr>
                        <w:rFonts w:ascii="Calibri" w:hAnsi="Calibri" w:hint="eastAsia"/>
                      </w:rPr>
                    </w:pPr>
                    <w:r w:rsidRPr="00EB08D6">
                      <w:rPr>
                        <w:rFonts w:ascii="新細明體" w:hAnsi="Calibri" w:hint="eastAsia"/>
                      </w:rPr>
                      <w:t>第3課</w:t>
                    </w:r>
                    <w:r>
                      <w:rPr>
                        <w:rFonts w:ascii="新細明體" w:hAnsi="Calibri" w:hint="eastAsia"/>
                      </w:rPr>
                      <w:t xml:space="preserve"> </w:t>
                    </w:r>
                    <w:r w:rsidRPr="00D87CB1">
                      <w:rPr>
                        <w:rFonts w:ascii="新細明體" w:hAnsi="Calibri" w:hint="eastAsia"/>
                      </w:rPr>
                      <w:t>網路沉迷知多少</w:t>
                    </w:r>
                  </w:p>
                </w:txbxContent>
              </v:textbox>
            </v:shape>
            <v:line id="_x0000_s1336" style="position:absolute;mso-wrap-edited:f" from="9523,7000" to="10808,7000" wrapcoords="-847 0 -847 0 22024 0 22024 0 -847 0" strokeweight="1.5pt"/>
            <v:line id="_x0000_s1337" style="position:absolute;mso-wrap-edited:f" from="5114,7023" to="5885,7023" wrapcoords="-847 0 -847 0 22024 0 22024 0 -847 0" strokeweight="1.5pt"/>
            <v:shape id="_x0000_s1338" type="#_x0000_t202" style="position:absolute;left:5895;top:8030;width:3598;height:1080;mso-wrap-edited:f" wrapcoords="-180 0 -180 21600 21780 21600 21780 0 -180 0" strokeweight="3pt">
              <v:stroke linestyle="thinThin"/>
              <v:textbox style="mso-next-textbox:#_x0000_s1338">
                <w:txbxContent>
                  <w:p w:rsidR="007905EC" w:rsidRDefault="007905EC" w:rsidP="00012119">
                    <w:pPr>
                      <w:spacing w:line="0" w:lineRule="atLeast"/>
                      <w:jc w:val="center"/>
                      <w:rPr>
                        <w:rFonts w:ascii="新細明體" w:hAnsi="新細明體" w:hint="eastAsia"/>
                        <w:sz w:val="32"/>
                      </w:rPr>
                    </w:pPr>
                    <w:r>
                      <w:rPr>
                        <w:rFonts w:ascii="新細明體" w:hAnsi="新細明體" w:hint="eastAsia"/>
                        <w:sz w:val="32"/>
                      </w:rPr>
                      <w:t>單元五</w:t>
                    </w:r>
                  </w:p>
                  <w:p w:rsidR="007905EC" w:rsidRDefault="007905EC" w:rsidP="00D87CB1">
                    <w:pPr>
                      <w:spacing w:line="0" w:lineRule="atLeast"/>
                      <w:jc w:val="center"/>
                      <w:rPr>
                        <w:rFonts w:ascii="新細明體" w:hAnsi="新細明體" w:hint="eastAsia"/>
                        <w:sz w:val="32"/>
                      </w:rPr>
                    </w:pPr>
                    <w:r w:rsidRPr="00D87CB1">
                      <w:rPr>
                        <w:rFonts w:ascii="新細明體" w:hAnsi="新細明體" w:hint="eastAsia"/>
                        <w:sz w:val="32"/>
                      </w:rPr>
                      <w:t>舞動青春</w:t>
                    </w:r>
                  </w:p>
                </w:txbxContent>
              </v:textbox>
            </v:shape>
            <v:shape id="_x0000_s1339" type="#_x0000_t202" style="position:absolute;left:10828;top:8180;width:4609;height:845;mso-wrap-edited:f" wrapcoords="-180 0 -180 21600 21780 21600 21780 0 -180 0" strokeweight="3pt">
              <v:stroke linestyle="thinThin"/>
              <v:textbox style="mso-next-textbox:#_x0000_s1339">
                <w:txbxContent>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第1課</w:t>
                    </w:r>
                    <w:r>
                      <w:rPr>
                        <w:rFonts w:ascii="新細明體" w:hAnsi="Calibri" w:hint="eastAsia"/>
                      </w:rPr>
                      <w:t xml:space="preserve"> </w:t>
                    </w:r>
                    <w:r w:rsidRPr="00D87CB1">
                      <w:rPr>
                        <w:rFonts w:ascii="新細明體" w:hAnsi="Calibri" w:hint="eastAsia"/>
                      </w:rPr>
                      <w:t>斯洛伐克拍手舞</w:t>
                    </w:r>
                  </w:p>
                  <w:p w:rsidR="007905EC" w:rsidRPr="00D87CB1" w:rsidRDefault="007905EC" w:rsidP="00D87CB1">
                    <w:pPr>
                      <w:spacing w:line="0" w:lineRule="atLeast"/>
                      <w:ind w:leftChars="50" w:left="120"/>
                      <w:jc w:val="both"/>
                      <w:rPr>
                        <w:rFonts w:ascii="新細明體" w:hAnsi="Calibri" w:hint="eastAsia"/>
                      </w:rPr>
                    </w:pPr>
                    <w:r w:rsidRPr="00EB08D6">
                      <w:rPr>
                        <w:rFonts w:ascii="新細明體" w:hAnsi="Calibri" w:hint="eastAsia"/>
                      </w:rPr>
                      <w:t>第2課</w:t>
                    </w:r>
                    <w:r>
                      <w:rPr>
                        <w:rFonts w:ascii="新細明體" w:hAnsi="Calibri" w:hint="eastAsia"/>
                      </w:rPr>
                      <w:t xml:space="preserve"> </w:t>
                    </w:r>
                    <w:r w:rsidRPr="00D87CB1">
                      <w:rPr>
                        <w:rFonts w:ascii="新細明體" w:hAnsi="Calibri" w:hint="eastAsia"/>
                      </w:rPr>
                      <w:t>方塊舞</w:t>
                    </w:r>
                  </w:p>
                </w:txbxContent>
              </v:textbox>
            </v:shape>
            <v:line id="_x0000_s1340" style="position:absolute;mso-wrap-edited:f" from="9513,8555" to="10798,8555" wrapcoords="-847 0 -847 0 22024 0 22024 0 -847 0" strokeweight="1.5pt"/>
            <v:line id="_x0000_s1341" style="position:absolute;mso-wrap-edited:f" from="5094,8590" to="5865,8590" wrapcoords="-847 0 -847 0 22024 0 22024 0 -847 0" strokeweight="1.5pt"/>
            <v:shape id="_x0000_s1342" type="#_x0000_t202" style="position:absolute;left:5895;top:9765;width:3598;height:1080;mso-wrap-edited:f" wrapcoords="-180 0 -180 21600 21780 21600 21780 0 -180 0" strokeweight="3pt">
              <v:stroke linestyle="thinThin"/>
              <v:textbox style="mso-next-textbox:#_x0000_s1342">
                <w:txbxContent>
                  <w:p w:rsidR="007905EC" w:rsidRDefault="007905EC" w:rsidP="00012119">
                    <w:pPr>
                      <w:spacing w:line="0" w:lineRule="atLeast"/>
                      <w:jc w:val="center"/>
                      <w:rPr>
                        <w:rFonts w:ascii="新細明體" w:hAnsi="新細明體" w:hint="eastAsia"/>
                        <w:sz w:val="32"/>
                      </w:rPr>
                    </w:pPr>
                    <w:r>
                      <w:rPr>
                        <w:rFonts w:ascii="新細明體" w:hAnsi="新細明體" w:hint="eastAsia"/>
                        <w:sz w:val="32"/>
                      </w:rPr>
                      <w:t>單元六</w:t>
                    </w:r>
                  </w:p>
                  <w:p w:rsidR="007905EC" w:rsidRDefault="007905EC" w:rsidP="00D87CB1">
                    <w:pPr>
                      <w:spacing w:line="0" w:lineRule="atLeast"/>
                      <w:jc w:val="center"/>
                      <w:rPr>
                        <w:rFonts w:ascii="新細明體" w:hAnsi="新細明體" w:hint="eastAsia"/>
                        <w:sz w:val="32"/>
                      </w:rPr>
                    </w:pPr>
                    <w:r w:rsidRPr="00D87CB1">
                      <w:rPr>
                        <w:rFonts w:ascii="新細明體" w:hAnsi="新細明體" w:hint="eastAsia"/>
                        <w:sz w:val="32"/>
                      </w:rPr>
                      <w:t>食在安心</w:t>
                    </w:r>
                  </w:p>
                </w:txbxContent>
              </v:textbox>
            </v:shape>
            <v:shape id="_x0000_s1343" type="#_x0000_t202" style="position:absolute;left:10828;top:9575;width:4609;height:1453;mso-wrap-edited:f" wrapcoords="-180 0 -180 21600 21780 21600 21780 0 -180 0" strokeweight="3pt">
              <v:stroke linestyle="thinThin"/>
              <v:textbox style="mso-next-textbox:#_x0000_s1343">
                <w:txbxContent>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第1課</w:t>
                    </w:r>
                    <w:r>
                      <w:rPr>
                        <w:rFonts w:ascii="新細明體" w:hAnsi="Calibri" w:hint="eastAsia"/>
                      </w:rPr>
                      <w:t xml:space="preserve"> </w:t>
                    </w:r>
                    <w:r w:rsidRPr="00D87CB1">
                      <w:rPr>
                        <w:rFonts w:ascii="新細明體" w:hAnsi="Calibri" w:hint="eastAsia"/>
                      </w:rPr>
                      <w:t>餐飲衛生</w:t>
                    </w:r>
                  </w:p>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第2課</w:t>
                    </w:r>
                    <w:r>
                      <w:rPr>
                        <w:rFonts w:ascii="新細明體" w:hAnsi="Calibri" w:hint="eastAsia"/>
                      </w:rPr>
                      <w:t xml:space="preserve"> </w:t>
                    </w:r>
                    <w:r w:rsidRPr="00D87CB1">
                      <w:rPr>
                        <w:rFonts w:ascii="新細明體" w:hAnsi="Calibri" w:hint="eastAsia"/>
                      </w:rPr>
                      <w:t>食安守門員</w:t>
                    </w:r>
                  </w:p>
                  <w:p w:rsidR="007905EC" w:rsidRPr="00EB08D6" w:rsidRDefault="007905EC" w:rsidP="00012119">
                    <w:pPr>
                      <w:spacing w:line="0" w:lineRule="atLeast"/>
                      <w:ind w:leftChars="50" w:left="120"/>
                      <w:jc w:val="both"/>
                      <w:rPr>
                        <w:rFonts w:ascii="新細明體" w:hAnsi="Calibri" w:hint="eastAsia"/>
                      </w:rPr>
                    </w:pPr>
                    <w:r w:rsidRPr="00EB08D6">
                      <w:rPr>
                        <w:rFonts w:ascii="新細明體" w:hAnsi="Calibri" w:hint="eastAsia"/>
                      </w:rPr>
                      <w:t>第3課</w:t>
                    </w:r>
                    <w:r>
                      <w:rPr>
                        <w:rFonts w:ascii="新細明體" w:hAnsi="Calibri" w:hint="eastAsia"/>
                      </w:rPr>
                      <w:t xml:space="preserve"> </w:t>
                    </w:r>
                    <w:r w:rsidRPr="00D87CB1">
                      <w:rPr>
                        <w:rFonts w:ascii="新細明體" w:hAnsi="Calibri" w:hint="eastAsia"/>
                      </w:rPr>
                      <w:t>食品中毒解密</w:t>
                    </w:r>
                  </w:p>
                  <w:p w:rsidR="007905EC" w:rsidRDefault="007905EC" w:rsidP="00012119">
                    <w:pPr>
                      <w:spacing w:line="0" w:lineRule="atLeast"/>
                      <w:ind w:leftChars="50" w:left="120"/>
                      <w:jc w:val="both"/>
                      <w:rPr>
                        <w:rFonts w:ascii="Calibri" w:hAnsi="Calibri" w:hint="eastAsia"/>
                      </w:rPr>
                    </w:pPr>
                    <w:r w:rsidRPr="00EB08D6">
                      <w:rPr>
                        <w:rFonts w:ascii="新細明體" w:hAnsi="Calibri" w:hint="eastAsia"/>
                      </w:rPr>
                      <w:t>第4課</w:t>
                    </w:r>
                    <w:r>
                      <w:rPr>
                        <w:rFonts w:ascii="新細明體" w:hAnsi="Calibri" w:hint="eastAsia"/>
                      </w:rPr>
                      <w:t xml:space="preserve"> </w:t>
                    </w:r>
                    <w:r w:rsidRPr="00D87CB1">
                      <w:rPr>
                        <w:rFonts w:ascii="新細明體" w:hAnsi="Calibri" w:hint="eastAsia"/>
                      </w:rPr>
                      <w:t>食品安全之旅</w:t>
                    </w:r>
                  </w:p>
                </w:txbxContent>
              </v:textbox>
            </v:shape>
            <v:line id="_x0000_s1344" style="position:absolute;mso-wrap-edited:f" from="9513,10310" to="10798,10310" wrapcoords="-847 0 -847 0 22024 0 22024 0 -847 0" strokeweight="1.5pt"/>
            <v:line id="_x0000_s1345" style="position:absolute;mso-wrap-edited:f" from="5094,10310" to="5865,10310" wrapcoords="-847 0 -847 0 22024 0 22024 0 -847 0" strokeweight="1.5pt"/>
          </v:group>
        </w:pict>
      </w:r>
      <w:r w:rsidRPr="00F023EB">
        <w:rPr>
          <w:rFonts w:ascii="新細明體" w:eastAsia="新細明體" w:hAnsi="新細明體" w:hint="eastAsia"/>
          <w:color w:val="000000"/>
          <w:szCs w:val="28"/>
          <w:u w:val="single"/>
        </w:rPr>
        <w:t xml:space="preserve">  </w:t>
      </w:r>
      <w:r w:rsidR="00706345">
        <w:rPr>
          <w:rFonts w:ascii="新細明體" w:eastAsia="新細明體" w:hAnsi="新細明體" w:hint="eastAsia"/>
          <w:color w:val="000000"/>
          <w:szCs w:val="28"/>
          <w:u w:val="single"/>
        </w:rPr>
        <w:t>基隆</w:t>
      </w:r>
      <w:r w:rsidRPr="00F023EB">
        <w:rPr>
          <w:rFonts w:ascii="新細明體" w:eastAsia="新細明體" w:hAnsi="新細明體" w:hint="eastAsia"/>
          <w:color w:val="000000"/>
          <w:szCs w:val="28"/>
          <w:u w:val="single"/>
        </w:rPr>
        <w:t xml:space="preserve">  </w:t>
      </w:r>
      <w:r w:rsidRPr="00F023EB">
        <w:rPr>
          <w:rFonts w:ascii="新細明體" w:eastAsia="新細明體" w:hAnsi="新細明體" w:hint="eastAsia"/>
          <w:color w:val="000000"/>
          <w:szCs w:val="28"/>
        </w:rPr>
        <w:t xml:space="preserve"> </w:t>
      </w:r>
      <w:r w:rsidR="00706345">
        <w:rPr>
          <w:rFonts w:ascii="新細明體" w:eastAsia="新細明體" w:hAnsi="新細明體" w:hint="eastAsia"/>
          <w:color w:val="000000"/>
          <w:szCs w:val="28"/>
        </w:rPr>
        <w:t>市</w:t>
      </w:r>
      <w:r w:rsidRPr="00F023EB">
        <w:rPr>
          <w:rFonts w:ascii="新細明體" w:eastAsia="新細明體" w:hAnsi="新細明體" w:hint="eastAsia"/>
          <w:color w:val="000000"/>
          <w:szCs w:val="28"/>
        </w:rPr>
        <w:t xml:space="preserve"> </w:t>
      </w:r>
      <w:r w:rsidRPr="00F023EB">
        <w:rPr>
          <w:rFonts w:ascii="新細明體" w:eastAsia="新細明體" w:hAnsi="新細明體" w:hint="eastAsia"/>
          <w:color w:val="000000"/>
          <w:u w:val="single"/>
        </w:rPr>
        <w:t>一○</w:t>
      </w:r>
      <w:r w:rsidR="00F27CFF" w:rsidRPr="00F023EB">
        <w:rPr>
          <w:rFonts w:ascii="新細明體" w:eastAsia="新細明體" w:hAnsi="新細明體" w:hint="eastAsia"/>
          <w:color w:val="000000"/>
          <w:u w:val="single"/>
        </w:rPr>
        <w:t>六</w:t>
      </w:r>
      <w:r w:rsidRPr="00F023EB">
        <w:rPr>
          <w:rFonts w:ascii="新細明體" w:eastAsia="新細明體" w:hAnsi="新細明體" w:hint="eastAsia"/>
          <w:color w:val="000000"/>
          <w:szCs w:val="28"/>
        </w:rPr>
        <w:t xml:space="preserve"> 學年度 第 </w:t>
      </w:r>
      <w:r w:rsidRPr="00F023EB">
        <w:rPr>
          <w:rFonts w:ascii="新細明體" w:eastAsia="新細明體" w:hAnsi="新細明體" w:hint="eastAsia"/>
          <w:color w:val="000000"/>
          <w:szCs w:val="28"/>
          <w:u w:val="single"/>
        </w:rPr>
        <w:t>二</w:t>
      </w:r>
      <w:r w:rsidRPr="00F023EB">
        <w:rPr>
          <w:rFonts w:ascii="新細明體" w:eastAsia="新細明體" w:hAnsi="新細明體" w:hint="eastAsia"/>
          <w:color w:val="000000"/>
          <w:szCs w:val="28"/>
        </w:rPr>
        <w:t xml:space="preserve"> 學期 </w:t>
      </w:r>
      <w:r w:rsidRPr="00F023EB">
        <w:rPr>
          <w:rFonts w:ascii="新細明體" w:eastAsia="新細明體" w:hAnsi="新細明體" w:hint="eastAsia"/>
          <w:color w:val="000000"/>
          <w:szCs w:val="28"/>
          <w:u w:val="single"/>
        </w:rPr>
        <w:t xml:space="preserve">  </w:t>
      </w:r>
      <w:r w:rsidR="00706345">
        <w:rPr>
          <w:rFonts w:ascii="新細明體" w:eastAsia="新細明體" w:hAnsi="新細明體" w:hint="eastAsia"/>
          <w:color w:val="000000"/>
          <w:szCs w:val="28"/>
          <w:u w:val="single"/>
        </w:rPr>
        <w:t>七堵</w:t>
      </w:r>
      <w:r w:rsidRPr="00F023EB">
        <w:rPr>
          <w:rFonts w:ascii="新細明體" w:eastAsia="新細明體" w:hAnsi="新細明體" w:hint="eastAsia"/>
          <w:color w:val="000000"/>
          <w:szCs w:val="28"/>
          <w:u w:val="single"/>
        </w:rPr>
        <w:t xml:space="preserve">  </w:t>
      </w:r>
      <w:r w:rsidRPr="00F023EB">
        <w:rPr>
          <w:rFonts w:ascii="新細明體" w:eastAsia="新細明體" w:hAnsi="新細明體" w:hint="eastAsia"/>
          <w:color w:val="000000"/>
          <w:szCs w:val="28"/>
        </w:rPr>
        <w:t xml:space="preserve"> 區 </w:t>
      </w:r>
      <w:r w:rsidRPr="00F023EB">
        <w:rPr>
          <w:rFonts w:ascii="新細明體" w:eastAsia="新細明體" w:hAnsi="新細明體" w:hint="eastAsia"/>
          <w:color w:val="000000"/>
          <w:szCs w:val="28"/>
          <w:u w:val="single"/>
        </w:rPr>
        <w:t xml:space="preserve"> </w:t>
      </w:r>
      <w:r w:rsidR="00706345">
        <w:rPr>
          <w:rFonts w:ascii="新細明體" w:eastAsia="新細明體" w:hAnsi="新細明體" w:hint="eastAsia"/>
          <w:color w:val="000000"/>
          <w:szCs w:val="28"/>
          <w:u w:val="single"/>
        </w:rPr>
        <w:t>堵南</w:t>
      </w:r>
      <w:r w:rsidRPr="00F023EB">
        <w:rPr>
          <w:rFonts w:ascii="新細明體" w:eastAsia="新細明體" w:hAnsi="新細明體" w:hint="eastAsia"/>
          <w:color w:val="000000"/>
          <w:szCs w:val="28"/>
          <w:u w:val="single"/>
        </w:rPr>
        <w:t xml:space="preserve">   </w:t>
      </w:r>
      <w:r w:rsidRPr="00F023EB">
        <w:rPr>
          <w:rFonts w:ascii="新細明體" w:eastAsia="新細明體" w:hAnsi="新細明體" w:hint="eastAsia"/>
          <w:color w:val="000000"/>
          <w:szCs w:val="28"/>
        </w:rPr>
        <w:t xml:space="preserve"> 國民小學 </w:t>
      </w:r>
      <w:r w:rsidRPr="00F023EB">
        <w:rPr>
          <w:rFonts w:ascii="新細明體" w:eastAsia="新細明體" w:hAnsi="新細明體" w:hint="eastAsia"/>
          <w:color w:val="000000"/>
          <w:szCs w:val="28"/>
          <w:u w:val="single"/>
        </w:rPr>
        <w:t>六</w:t>
      </w:r>
      <w:r w:rsidRPr="00F023EB">
        <w:rPr>
          <w:rFonts w:ascii="新細明體" w:eastAsia="新細明體" w:hAnsi="新細明體" w:hint="eastAsia"/>
          <w:color w:val="000000"/>
          <w:szCs w:val="28"/>
        </w:rPr>
        <w:t xml:space="preserve"> 年級 </w:t>
      </w:r>
      <w:r w:rsidRPr="00F023EB">
        <w:rPr>
          <w:rFonts w:ascii="新細明體" w:eastAsia="新細明體" w:hAnsi="新細明體" w:hint="eastAsia"/>
          <w:color w:val="000000"/>
          <w:szCs w:val="28"/>
          <w:u w:val="single"/>
        </w:rPr>
        <w:t>健康與體育</w:t>
      </w:r>
      <w:r w:rsidRPr="00F023EB">
        <w:rPr>
          <w:rFonts w:ascii="新細明體" w:eastAsia="新細明體" w:hAnsi="新細明體" w:hint="eastAsia"/>
          <w:color w:val="000000"/>
          <w:szCs w:val="28"/>
        </w:rPr>
        <w:t xml:space="preserve"> 領域教學計畫表  設計者：</w:t>
      </w:r>
      <w:r w:rsidRPr="00F023EB">
        <w:rPr>
          <w:rFonts w:ascii="新細明體" w:eastAsia="新細明體" w:hAnsi="新細明體" w:hint="eastAsia"/>
          <w:color w:val="000000"/>
          <w:szCs w:val="28"/>
          <w:u w:val="single"/>
        </w:rPr>
        <w:t>六年級團隊</w:t>
      </w:r>
      <w:r w:rsidR="00AF64D8" w:rsidRPr="00F023EB">
        <w:rPr>
          <w:rFonts w:ascii="新細明體" w:eastAsia="新細明體" w:hAnsi="新細明體" w:hint="eastAsia"/>
          <w:color w:val="000000"/>
        </w:rPr>
        <w:t>一、</w:t>
      </w:r>
      <w:r w:rsidR="003330E0" w:rsidRPr="00F023EB">
        <w:rPr>
          <w:rFonts w:ascii="新細明體" w:eastAsia="新細明體" w:hAnsi="新細明體" w:hint="eastAsia"/>
          <w:color w:val="000000"/>
        </w:rPr>
        <w:t>課程架構圖：</w:t>
      </w:r>
    </w:p>
    <w:p w:rsidR="00012119" w:rsidRPr="00F023EB" w:rsidRDefault="00012119" w:rsidP="00012119">
      <w:pPr>
        <w:pStyle w:val="1"/>
        <w:jc w:val="both"/>
        <w:rPr>
          <w:rFonts w:ascii="新細明體" w:eastAsia="新細明體" w:hAnsi="新細明體" w:hint="eastAsia"/>
          <w:color w:val="000000"/>
        </w:rPr>
      </w:pPr>
    </w:p>
    <w:p w:rsidR="00012119" w:rsidRPr="00F023EB" w:rsidRDefault="00012119" w:rsidP="00012119">
      <w:pPr>
        <w:pStyle w:val="1"/>
        <w:jc w:val="both"/>
        <w:rPr>
          <w:rFonts w:ascii="新細明體" w:eastAsia="新細明體" w:hAnsi="新細明體" w:hint="eastAsia"/>
          <w:color w:val="000000"/>
        </w:rPr>
      </w:pPr>
    </w:p>
    <w:p w:rsidR="00012119" w:rsidRPr="00F023EB" w:rsidRDefault="00012119" w:rsidP="00012119">
      <w:pPr>
        <w:pStyle w:val="1"/>
        <w:jc w:val="both"/>
        <w:rPr>
          <w:rFonts w:ascii="新細明體" w:eastAsia="新細明體" w:hAnsi="新細明體" w:hint="eastAsia"/>
          <w:color w:val="000000"/>
        </w:rPr>
      </w:pPr>
    </w:p>
    <w:p w:rsidR="00012119" w:rsidRPr="00F023EB" w:rsidRDefault="00012119" w:rsidP="00012119">
      <w:pPr>
        <w:pStyle w:val="1"/>
        <w:jc w:val="both"/>
        <w:rPr>
          <w:rFonts w:ascii="新細明體" w:eastAsia="新細明體" w:hAnsi="新細明體" w:hint="eastAsia"/>
          <w:color w:val="000000"/>
        </w:rPr>
      </w:pPr>
    </w:p>
    <w:p w:rsidR="00012119" w:rsidRPr="00F023EB" w:rsidRDefault="00012119" w:rsidP="00012119">
      <w:pPr>
        <w:pStyle w:val="1"/>
        <w:jc w:val="both"/>
        <w:rPr>
          <w:rFonts w:ascii="新細明體" w:eastAsia="新細明體" w:hAnsi="新細明體" w:hint="eastAsia"/>
          <w:color w:val="000000"/>
        </w:rPr>
      </w:pPr>
    </w:p>
    <w:p w:rsidR="00012119" w:rsidRPr="00F023EB" w:rsidRDefault="00012119" w:rsidP="00012119">
      <w:pPr>
        <w:pStyle w:val="1"/>
        <w:jc w:val="both"/>
        <w:rPr>
          <w:rFonts w:ascii="新細明體" w:eastAsia="新細明體" w:hAnsi="新細明體" w:hint="eastAsia"/>
          <w:color w:val="000000"/>
        </w:rPr>
      </w:pPr>
    </w:p>
    <w:p w:rsidR="00012119" w:rsidRPr="00F023EB" w:rsidRDefault="00012119" w:rsidP="00012119">
      <w:pPr>
        <w:pStyle w:val="1"/>
        <w:jc w:val="both"/>
        <w:rPr>
          <w:rFonts w:ascii="新細明體" w:eastAsia="新細明體" w:hAnsi="新細明體" w:hint="eastAsia"/>
          <w:color w:val="000000"/>
        </w:rPr>
      </w:pPr>
    </w:p>
    <w:p w:rsidR="00012119" w:rsidRPr="00F023EB" w:rsidRDefault="00012119" w:rsidP="00012119">
      <w:pPr>
        <w:pStyle w:val="1"/>
        <w:jc w:val="both"/>
        <w:rPr>
          <w:rFonts w:ascii="新細明體" w:eastAsia="新細明體" w:hAnsi="新細明體" w:hint="eastAsia"/>
          <w:color w:val="000000"/>
        </w:rPr>
      </w:pPr>
    </w:p>
    <w:p w:rsidR="00012119" w:rsidRPr="00F023EB" w:rsidRDefault="00012119" w:rsidP="00012119">
      <w:pPr>
        <w:pStyle w:val="1"/>
        <w:jc w:val="both"/>
        <w:rPr>
          <w:rFonts w:ascii="新細明體" w:eastAsia="新細明體" w:hAnsi="新細明體" w:hint="eastAsia"/>
          <w:color w:val="000000"/>
        </w:rPr>
      </w:pPr>
    </w:p>
    <w:p w:rsidR="00012119" w:rsidRPr="00F023EB" w:rsidRDefault="00012119" w:rsidP="00012119">
      <w:pPr>
        <w:pStyle w:val="1"/>
        <w:jc w:val="both"/>
        <w:rPr>
          <w:rFonts w:ascii="新細明體" w:eastAsia="新細明體" w:hAnsi="新細明體" w:hint="eastAsia"/>
          <w:color w:val="000000"/>
        </w:rPr>
      </w:pPr>
    </w:p>
    <w:p w:rsidR="00012119" w:rsidRPr="00F023EB" w:rsidRDefault="00012119" w:rsidP="00012119">
      <w:pPr>
        <w:pStyle w:val="1"/>
        <w:jc w:val="both"/>
        <w:rPr>
          <w:rFonts w:ascii="新細明體" w:eastAsia="新細明體" w:hAnsi="新細明體" w:hint="eastAsia"/>
          <w:color w:val="000000"/>
        </w:rPr>
      </w:pPr>
    </w:p>
    <w:p w:rsidR="003330E0" w:rsidRPr="00F023EB" w:rsidRDefault="00D87CB1" w:rsidP="001D724A">
      <w:pPr>
        <w:pStyle w:val="1"/>
        <w:jc w:val="both"/>
        <w:rPr>
          <w:rFonts w:ascii="新細明體" w:eastAsia="新細明體" w:hAnsi="新細明體" w:hint="eastAsia"/>
          <w:b/>
          <w:noProof/>
          <w:color w:val="000000"/>
        </w:rPr>
      </w:pPr>
      <w:r w:rsidRPr="00F023EB">
        <w:rPr>
          <w:rFonts w:ascii="新細明體" w:eastAsia="新細明體" w:hAnsi="新細明體"/>
          <w:color w:val="000000"/>
        </w:rPr>
        <w:br w:type="page"/>
      </w:r>
      <w:r w:rsidR="001D724A" w:rsidRPr="00F023EB">
        <w:rPr>
          <w:rFonts w:ascii="新細明體" w:eastAsia="新細明體" w:hAnsi="新細明體" w:hint="eastAsia"/>
          <w:color w:val="000000"/>
        </w:rPr>
        <w:lastRenderedPageBreak/>
        <w:t>二、</w:t>
      </w:r>
      <w:r w:rsidR="003330E0" w:rsidRPr="00F023EB">
        <w:rPr>
          <w:rFonts w:ascii="新細明體" w:eastAsia="新細明體" w:hAnsi="新細明體" w:hint="eastAsia"/>
          <w:color w:val="000000"/>
        </w:rPr>
        <w:t>課程理念：</w:t>
      </w:r>
    </w:p>
    <w:p w:rsidR="001D724A" w:rsidRPr="00F023EB" w:rsidRDefault="001D724A" w:rsidP="001D724A">
      <w:pPr>
        <w:pStyle w:val="1"/>
        <w:spacing w:line="400" w:lineRule="exact"/>
        <w:ind w:leftChars="227" w:left="545"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1.以相融相合與相呼相應的模式，將健康與體育做統整教學。</w:t>
      </w:r>
    </w:p>
    <w:p w:rsidR="001D724A" w:rsidRPr="00F023EB" w:rsidRDefault="001D724A" w:rsidP="001D724A">
      <w:pPr>
        <w:pStyle w:val="1"/>
        <w:spacing w:line="400" w:lineRule="exact"/>
        <w:ind w:leftChars="227" w:left="545"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2.摒棄傳統健康與體育單一科目的學習，研發更多以「學習者為中心」的教學素材。</w:t>
      </w:r>
    </w:p>
    <w:p w:rsidR="001D724A" w:rsidRPr="00F023EB" w:rsidRDefault="001D724A" w:rsidP="001D724A">
      <w:pPr>
        <w:pStyle w:val="1"/>
        <w:spacing w:line="400" w:lineRule="exact"/>
        <w:ind w:leftChars="227" w:left="545"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3.依生長發展、人與食物、運動技能、運動參與、安全生活、健康心理、群體健康等七大主題軸之內涵，加以規畫安排，執行各階段須完成之目標。</w:t>
      </w:r>
    </w:p>
    <w:p w:rsidR="001D724A" w:rsidRPr="00F023EB" w:rsidRDefault="001D724A" w:rsidP="001D724A">
      <w:pPr>
        <w:pStyle w:val="1"/>
        <w:spacing w:line="400" w:lineRule="exact"/>
        <w:ind w:leftChars="227" w:left="545"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4.「健康」教材依照學生在不同生長發育階段健康需求的不同，提供充足的健康資訊，作為學生面對健康問題的選擇、判斷及做決定的基礎。</w:t>
      </w:r>
    </w:p>
    <w:p w:rsidR="001D724A" w:rsidRPr="00F023EB" w:rsidRDefault="001D724A" w:rsidP="001D724A">
      <w:pPr>
        <w:pStyle w:val="1"/>
        <w:spacing w:line="400" w:lineRule="exact"/>
        <w:ind w:leftChars="227" w:left="545"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5.「體育」教材注重循序漸進發展，在第一階段強調身體基本能力的操作與遊戲活動；第二階段強調運動基本技能的學習與遊戲比賽；第三階段強調應用運動技能與比賽活動的發展。</w:t>
      </w:r>
    </w:p>
    <w:p w:rsidR="003330E0" w:rsidRPr="00F023EB" w:rsidRDefault="003330E0">
      <w:pPr>
        <w:pStyle w:val="1"/>
        <w:spacing w:line="500" w:lineRule="exact"/>
        <w:ind w:right="57"/>
        <w:jc w:val="left"/>
        <w:rPr>
          <w:rFonts w:ascii="新細明體" w:eastAsia="新細明體" w:hAnsi="新細明體" w:hint="eastAsia"/>
          <w:color w:val="000000"/>
          <w:sz w:val="24"/>
        </w:rPr>
      </w:pPr>
    </w:p>
    <w:p w:rsidR="003330E0" w:rsidRPr="00F023EB" w:rsidRDefault="001D724A" w:rsidP="001D724A">
      <w:pPr>
        <w:pStyle w:val="1"/>
        <w:jc w:val="both"/>
        <w:rPr>
          <w:rFonts w:ascii="新細明體" w:eastAsia="新細明體" w:hAnsi="新細明體" w:hint="eastAsia"/>
          <w:color w:val="000000"/>
        </w:rPr>
      </w:pPr>
      <w:r w:rsidRPr="00F023EB">
        <w:rPr>
          <w:rFonts w:ascii="新細明體" w:eastAsia="新細明體" w:hAnsi="新細明體" w:hint="eastAsia"/>
          <w:color w:val="000000"/>
        </w:rPr>
        <w:t>三、</w:t>
      </w:r>
      <w:r w:rsidR="003330E0" w:rsidRPr="00F023EB">
        <w:rPr>
          <w:rFonts w:ascii="新細明體" w:eastAsia="新細明體" w:hAnsi="新細明體" w:hint="eastAsia"/>
          <w:color w:val="000000"/>
        </w:rPr>
        <w:t>先備經驗或知識簡述：</w:t>
      </w:r>
    </w:p>
    <w:p w:rsidR="00CB698A" w:rsidRPr="00F023EB" w:rsidRDefault="00C55AA1" w:rsidP="001D724A">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1</w:t>
      </w:r>
      <w:r w:rsidR="003330E0" w:rsidRPr="00F023EB">
        <w:rPr>
          <w:rFonts w:ascii="新細明體" w:eastAsia="新細明體" w:hAnsi="新細明體" w:hint="eastAsia"/>
          <w:color w:val="000000"/>
          <w:sz w:val="22"/>
        </w:rPr>
        <w:t>.</w:t>
      </w:r>
      <w:r w:rsidR="009A586F" w:rsidRPr="00F023EB">
        <w:rPr>
          <w:rFonts w:ascii="新細明體" w:eastAsia="新細明體" w:hAnsi="新細明體" w:hint="eastAsia"/>
          <w:color w:val="000000"/>
          <w:sz w:val="22"/>
        </w:rPr>
        <w:t>透過籃球、羽球與排</w:t>
      </w:r>
      <w:r w:rsidR="00CB698A" w:rsidRPr="00F023EB">
        <w:rPr>
          <w:rFonts w:ascii="新細明體" w:eastAsia="新細明體" w:hAnsi="新細明體" w:hint="eastAsia"/>
          <w:color w:val="000000"/>
          <w:sz w:val="22"/>
        </w:rPr>
        <w:t>球運動，培養學生穩定性、操作性及移動性等基本運動技能</w:t>
      </w:r>
      <w:r w:rsidR="00D5172F" w:rsidRPr="00F023EB">
        <w:rPr>
          <w:rFonts w:ascii="新細明體" w:eastAsia="新細明體" w:hAnsi="新細明體" w:hint="eastAsia"/>
          <w:color w:val="000000"/>
          <w:sz w:val="22"/>
        </w:rPr>
        <w:t>；了解如何預防運動傷害，學習自我保護</w:t>
      </w:r>
      <w:r w:rsidR="00CB698A" w:rsidRPr="00F023EB">
        <w:rPr>
          <w:rFonts w:ascii="新細明體" w:eastAsia="新細明體" w:hAnsi="新細明體" w:hint="eastAsia"/>
          <w:color w:val="000000"/>
          <w:sz w:val="22"/>
        </w:rPr>
        <w:t>。</w:t>
      </w:r>
    </w:p>
    <w:p w:rsidR="003330E0" w:rsidRPr="00F023EB" w:rsidRDefault="00C55AA1" w:rsidP="00D5172F">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2</w:t>
      </w:r>
      <w:r w:rsidR="003330E0" w:rsidRPr="00F023EB">
        <w:rPr>
          <w:rFonts w:ascii="新細明體" w:eastAsia="新細明體" w:hAnsi="新細明體" w:hint="eastAsia"/>
          <w:color w:val="000000"/>
          <w:sz w:val="22"/>
        </w:rPr>
        <w:t>.</w:t>
      </w:r>
      <w:r w:rsidR="00D5172F" w:rsidRPr="00F023EB">
        <w:rPr>
          <w:rFonts w:ascii="新細明體" w:eastAsia="新細明體" w:hAnsi="新細明體" w:hint="eastAsia"/>
          <w:color w:val="000000"/>
          <w:sz w:val="22"/>
        </w:rPr>
        <w:t>珍惜醫療資源，認識就醫的權益和義務，以及擁有正確用藥的觀念</w:t>
      </w:r>
      <w:r w:rsidR="003330E0" w:rsidRPr="00F023EB">
        <w:rPr>
          <w:rFonts w:ascii="新細明體" w:eastAsia="新細明體" w:hAnsi="新細明體" w:hint="eastAsia"/>
          <w:color w:val="000000"/>
          <w:sz w:val="22"/>
        </w:rPr>
        <w:t>。</w:t>
      </w:r>
    </w:p>
    <w:p w:rsidR="00CB698A" w:rsidRPr="00F023EB" w:rsidRDefault="00C55AA1" w:rsidP="001D724A">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3</w:t>
      </w:r>
      <w:r w:rsidR="003330E0" w:rsidRPr="00F023EB">
        <w:rPr>
          <w:rFonts w:ascii="新細明體" w:eastAsia="新細明體" w:hAnsi="新細明體" w:hint="eastAsia"/>
          <w:color w:val="000000"/>
          <w:sz w:val="22"/>
        </w:rPr>
        <w:t>.</w:t>
      </w:r>
      <w:r w:rsidR="00D5172F" w:rsidRPr="00F023EB">
        <w:rPr>
          <w:rFonts w:ascii="新細明體" w:eastAsia="新細明體" w:hAnsi="新細明體" w:hint="eastAsia"/>
          <w:color w:val="000000"/>
          <w:sz w:val="22"/>
        </w:rPr>
        <w:t>初探鐵人三項運動，</w:t>
      </w:r>
      <w:r w:rsidR="00CB698A" w:rsidRPr="00F023EB">
        <w:rPr>
          <w:rFonts w:ascii="新細明體" w:eastAsia="新細明體" w:hAnsi="新細明體" w:hint="eastAsia"/>
          <w:color w:val="000000"/>
          <w:sz w:val="22"/>
        </w:rPr>
        <w:t>體驗</w:t>
      </w:r>
      <w:r w:rsidR="00D5172F" w:rsidRPr="00F023EB">
        <w:rPr>
          <w:rFonts w:ascii="新細明體" w:eastAsia="新細明體" w:hAnsi="新細明體" w:hint="eastAsia"/>
          <w:color w:val="000000"/>
          <w:sz w:val="22"/>
        </w:rPr>
        <w:t>異程接力的合作精神</w:t>
      </w:r>
      <w:r w:rsidR="00CB698A" w:rsidRPr="00F023EB">
        <w:rPr>
          <w:rFonts w:ascii="新細明體" w:eastAsia="新細明體" w:hAnsi="新細明體" w:hint="eastAsia"/>
          <w:color w:val="000000"/>
          <w:sz w:val="22"/>
        </w:rPr>
        <w:t>；指導學生</w:t>
      </w:r>
      <w:r w:rsidR="00D5172F" w:rsidRPr="00F023EB">
        <w:rPr>
          <w:rFonts w:ascii="新細明體" w:eastAsia="新細明體" w:hAnsi="新細明體" w:hint="eastAsia"/>
          <w:color w:val="000000"/>
          <w:sz w:val="22"/>
        </w:rPr>
        <w:t>學習國術和簡單防身技巧</w:t>
      </w:r>
      <w:r w:rsidR="00CB698A" w:rsidRPr="00F023EB">
        <w:rPr>
          <w:rFonts w:ascii="新細明體" w:eastAsia="新細明體" w:hAnsi="新細明體" w:hint="eastAsia"/>
          <w:color w:val="000000"/>
          <w:sz w:val="22"/>
        </w:rPr>
        <w:t>。</w:t>
      </w:r>
    </w:p>
    <w:p w:rsidR="00CB698A" w:rsidRPr="00F023EB" w:rsidRDefault="00CB698A" w:rsidP="00D5172F">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4.</w:t>
      </w:r>
      <w:r w:rsidR="00D5172F" w:rsidRPr="00F023EB">
        <w:rPr>
          <w:rFonts w:ascii="新細明體" w:eastAsia="新細明體" w:hAnsi="新細明體" w:hint="eastAsia"/>
          <w:color w:val="000000"/>
          <w:sz w:val="22"/>
        </w:rPr>
        <w:t>藉由澄清與討論，</w:t>
      </w:r>
      <w:r w:rsidR="0013334C" w:rsidRPr="00F023EB">
        <w:rPr>
          <w:rFonts w:ascii="新細明體" w:eastAsia="新細明體" w:hAnsi="新細明體" w:hint="eastAsia"/>
          <w:color w:val="000000"/>
          <w:sz w:val="22"/>
        </w:rPr>
        <w:t>了解兩性互動原則，主動遠離不當的色情資訊，</w:t>
      </w:r>
      <w:r w:rsidR="00D5172F" w:rsidRPr="00F023EB">
        <w:rPr>
          <w:rFonts w:ascii="新細明體" w:eastAsia="新細明體" w:hAnsi="新細明體" w:hint="eastAsia"/>
          <w:color w:val="000000"/>
          <w:sz w:val="22"/>
        </w:rPr>
        <w:t>認識取得正確性知識的適當管道；正向上網、拒絕網路沉迷</w:t>
      </w:r>
      <w:r w:rsidRPr="00F023EB">
        <w:rPr>
          <w:rFonts w:ascii="新細明體" w:eastAsia="新細明體" w:hAnsi="新細明體" w:hint="eastAsia"/>
          <w:color w:val="000000"/>
          <w:sz w:val="22"/>
        </w:rPr>
        <w:t>。</w:t>
      </w:r>
    </w:p>
    <w:p w:rsidR="00CB698A" w:rsidRPr="00F023EB" w:rsidRDefault="00CB698A" w:rsidP="001D724A">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5.</w:t>
      </w:r>
      <w:r w:rsidR="00D5172F" w:rsidRPr="00F023EB">
        <w:rPr>
          <w:rFonts w:ascii="新細明體" w:eastAsia="新細明體" w:hAnsi="新細明體" w:hint="eastAsia"/>
          <w:color w:val="000000"/>
          <w:sz w:val="22"/>
        </w:rPr>
        <w:t>認識充滿異國風情的拍手舞和方塊舞</w:t>
      </w:r>
      <w:r w:rsidRPr="00F023EB">
        <w:rPr>
          <w:rFonts w:ascii="新細明體" w:eastAsia="新細明體" w:hAnsi="新細明體" w:hint="eastAsia"/>
          <w:color w:val="000000"/>
          <w:sz w:val="22"/>
        </w:rPr>
        <w:t>的精神及內涵</w:t>
      </w:r>
      <w:r w:rsidR="00D5172F" w:rsidRPr="00F023EB">
        <w:rPr>
          <w:rFonts w:ascii="新細明體" w:eastAsia="新細明體" w:hAnsi="新細明體" w:hint="eastAsia"/>
          <w:color w:val="000000"/>
          <w:sz w:val="22"/>
        </w:rPr>
        <w:t>，培養同儕互助的情誼</w:t>
      </w:r>
      <w:r w:rsidRPr="00F023EB">
        <w:rPr>
          <w:rFonts w:ascii="新細明體" w:eastAsia="新細明體" w:hAnsi="新細明體" w:hint="eastAsia"/>
          <w:color w:val="000000"/>
          <w:sz w:val="22"/>
        </w:rPr>
        <w:t>。</w:t>
      </w:r>
    </w:p>
    <w:p w:rsidR="003330E0" w:rsidRPr="00F023EB" w:rsidRDefault="00CB698A" w:rsidP="00D5172F">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6.</w:t>
      </w:r>
      <w:r w:rsidR="00D5172F" w:rsidRPr="00F023EB">
        <w:rPr>
          <w:rFonts w:ascii="新細明體" w:eastAsia="新細明體" w:hAnsi="新細明體" w:hint="eastAsia"/>
          <w:color w:val="000000"/>
          <w:sz w:val="22"/>
        </w:rPr>
        <w:t>重視食品安全，學習外出用餐時應注意的餐飲衛生事項；了解食品中毒的發生原因，進而認識其種類與中毒時的應變方式</w:t>
      </w:r>
      <w:r w:rsidR="003330E0" w:rsidRPr="00F023EB">
        <w:rPr>
          <w:rFonts w:ascii="新細明體" w:eastAsia="新細明體" w:hAnsi="新細明體" w:hint="eastAsia"/>
          <w:color w:val="000000"/>
          <w:sz w:val="22"/>
        </w:rPr>
        <w:t>。</w:t>
      </w:r>
    </w:p>
    <w:p w:rsidR="003330E0" w:rsidRPr="00F023EB" w:rsidRDefault="003330E0">
      <w:pPr>
        <w:pStyle w:val="1"/>
        <w:ind w:left="120" w:rightChars="10" w:right="24"/>
        <w:jc w:val="both"/>
        <w:rPr>
          <w:rFonts w:ascii="新細明體" w:eastAsia="新細明體" w:hAnsi="新細明體" w:hint="eastAsia"/>
          <w:color w:val="000000"/>
          <w:sz w:val="22"/>
        </w:rPr>
      </w:pPr>
    </w:p>
    <w:p w:rsidR="003330E0" w:rsidRPr="00F023EB" w:rsidRDefault="001D724A" w:rsidP="001D724A">
      <w:pPr>
        <w:pStyle w:val="1"/>
        <w:jc w:val="both"/>
        <w:rPr>
          <w:rFonts w:ascii="新細明體" w:eastAsia="新細明體" w:hAnsi="新細明體" w:hint="eastAsia"/>
          <w:color w:val="000000"/>
        </w:rPr>
      </w:pPr>
      <w:r w:rsidRPr="00F023EB">
        <w:rPr>
          <w:rFonts w:ascii="新細明體" w:eastAsia="新細明體" w:hAnsi="新細明體" w:hint="eastAsia"/>
          <w:color w:val="000000"/>
        </w:rPr>
        <w:t>四、</w:t>
      </w:r>
      <w:r w:rsidR="003330E0" w:rsidRPr="00F023EB">
        <w:rPr>
          <w:rFonts w:ascii="新細明體" w:eastAsia="新細明體" w:hAnsi="新細明體" w:hint="eastAsia"/>
          <w:color w:val="000000"/>
        </w:rPr>
        <w:t>課程目標：</w:t>
      </w:r>
    </w:p>
    <w:p w:rsidR="008D08CF" w:rsidRPr="00F023EB" w:rsidRDefault="003330E0" w:rsidP="001D724A">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1.</w:t>
      </w:r>
      <w:r w:rsidR="008D08CF" w:rsidRPr="00F023EB">
        <w:rPr>
          <w:rFonts w:ascii="新細明體" w:eastAsia="新細明體" w:hAnsi="新細明體" w:hint="eastAsia"/>
          <w:color w:val="000000"/>
          <w:sz w:val="22"/>
        </w:rPr>
        <w:t>培養從事運動的興趣、習慣或運動時充分準備與計畫的態度，同時學會安全正確的運動技巧。</w:t>
      </w:r>
    </w:p>
    <w:p w:rsidR="003330E0" w:rsidRPr="00F023EB" w:rsidRDefault="008D08CF" w:rsidP="001D724A">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2.</w:t>
      </w:r>
      <w:r w:rsidR="003330E0" w:rsidRPr="00F023EB">
        <w:rPr>
          <w:rFonts w:ascii="新細明體" w:eastAsia="新細明體" w:hAnsi="新細明體" w:hint="eastAsia"/>
          <w:color w:val="000000"/>
          <w:sz w:val="22"/>
        </w:rPr>
        <w:t>了解</w:t>
      </w:r>
      <w:r w:rsidR="0013334C" w:rsidRPr="00F023EB">
        <w:rPr>
          <w:rFonts w:ascii="新細明體" w:eastAsia="新細明體" w:hAnsi="新細明體" w:hint="eastAsia"/>
          <w:color w:val="000000"/>
          <w:sz w:val="22"/>
        </w:rPr>
        <w:t>就醫的權益和義務</w:t>
      </w:r>
      <w:r w:rsidR="003330E0" w:rsidRPr="00F023EB">
        <w:rPr>
          <w:rFonts w:ascii="新細明體" w:eastAsia="新細明體" w:hAnsi="新細明體" w:hint="eastAsia"/>
          <w:color w:val="000000"/>
          <w:sz w:val="22"/>
        </w:rPr>
        <w:t>及</w:t>
      </w:r>
      <w:r w:rsidR="0013334C" w:rsidRPr="00F023EB">
        <w:rPr>
          <w:rFonts w:ascii="新細明體" w:eastAsia="新細明體" w:hAnsi="新細明體" w:hint="eastAsia"/>
          <w:color w:val="000000"/>
          <w:sz w:val="22"/>
        </w:rPr>
        <w:t>正確用藥的原則</w:t>
      </w:r>
      <w:r w:rsidR="003330E0" w:rsidRPr="00F023EB">
        <w:rPr>
          <w:rFonts w:ascii="新細明體" w:eastAsia="新細明體" w:hAnsi="新細明體" w:hint="eastAsia"/>
          <w:color w:val="000000"/>
          <w:sz w:val="22"/>
        </w:rPr>
        <w:t>。</w:t>
      </w:r>
    </w:p>
    <w:p w:rsidR="003330E0" w:rsidRPr="00F023EB" w:rsidRDefault="003330E0" w:rsidP="001D724A">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3.</w:t>
      </w:r>
      <w:r w:rsidR="008D08CF" w:rsidRPr="00F023EB">
        <w:rPr>
          <w:rFonts w:ascii="新細明體" w:eastAsia="新細明體" w:hAnsi="新細明體" w:hint="eastAsia"/>
          <w:color w:val="000000"/>
          <w:sz w:val="22"/>
        </w:rPr>
        <w:t>發展運動概念與運動技能，提升體適能。</w:t>
      </w:r>
    </w:p>
    <w:p w:rsidR="003330E0" w:rsidRPr="00F023EB" w:rsidRDefault="003330E0" w:rsidP="001D724A">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4.</w:t>
      </w:r>
      <w:r w:rsidR="002E29A0" w:rsidRPr="00F023EB">
        <w:rPr>
          <w:rFonts w:ascii="新細明體" w:eastAsia="新細明體" w:hAnsi="新細明體" w:hint="eastAsia"/>
          <w:color w:val="000000"/>
          <w:sz w:val="22"/>
        </w:rPr>
        <w:t>認識</w:t>
      </w:r>
      <w:r w:rsidR="008D08CF" w:rsidRPr="00F023EB">
        <w:rPr>
          <w:rFonts w:ascii="新細明體" w:eastAsia="新細明體" w:hAnsi="新細明體" w:hint="eastAsia"/>
          <w:color w:val="000000"/>
          <w:sz w:val="22"/>
        </w:rPr>
        <w:t>自我價值</w:t>
      </w:r>
      <w:r w:rsidRPr="00F023EB">
        <w:rPr>
          <w:rFonts w:ascii="新細明體" w:eastAsia="新細明體" w:hAnsi="新細明體" w:hint="eastAsia"/>
          <w:color w:val="000000"/>
          <w:sz w:val="22"/>
        </w:rPr>
        <w:t>，並能做出明智的決定，拒絕</w:t>
      </w:r>
      <w:r w:rsidR="0013334C" w:rsidRPr="00F023EB">
        <w:rPr>
          <w:rFonts w:ascii="新細明體" w:eastAsia="新細明體" w:hAnsi="新細明體" w:hint="eastAsia"/>
          <w:color w:val="000000"/>
          <w:sz w:val="22"/>
        </w:rPr>
        <w:t>網路沉迷</w:t>
      </w:r>
      <w:r w:rsidRPr="00F023EB">
        <w:rPr>
          <w:rFonts w:ascii="新細明體" w:eastAsia="新細明體" w:hAnsi="新細明體" w:hint="eastAsia"/>
          <w:color w:val="000000"/>
          <w:sz w:val="22"/>
        </w:rPr>
        <w:t>。</w:t>
      </w:r>
    </w:p>
    <w:p w:rsidR="008D08CF" w:rsidRPr="00F023EB" w:rsidRDefault="003330E0" w:rsidP="001D724A">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5.</w:t>
      </w:r>
      <w:r w:rsidR="008D08CF" w:rsidRPr="00F023EB">
        <w:rPr>
          <w:rFonts w:ascii="新細明體" w:eastAsia="新細明體" w:hAnsi="新細明體" w:hint="eastAsia"/>
          <w:color w:val="000000"/>
          <w:sz w:val="22"/>
        </w:rPr>
        <w:t>學習探索肢體的創作活動，並展現團結的精神。</w:t>
      </w:r>
    </w:p>
    <w:p w:rsidR="003330E0" w:rsidRPr="00F023EB" w:rsidRDefault="008D08CF" w:rsidP="001D724A">
      <w:pPr>
        <w:pStyle w:val="1"/>
        <w:spacing w:line="400" w:lineRule="exact"/>
        <w:ind w:left="574"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6.認識</w:t>
      </w:r>
      <w:r w:rsidR="0013334C" w:rsidRPr="00F023EB">
        <w:rPr>
          <w:rFonts w:ascii="新細明體" w:eastAsia="新細明體" w:hAnsi="新細明體" w:hint="eastAsia"/>
          <w:color w:val="000000"/>
          <w:sz w:val="22"/>
        </w:rPr>
        <w:t>食品安全的重要性</w:t>
      </w:r>
      <w:r w:rsidR="00B84974" w:rsidRPr="00F023EB">
        <w:rPr>
          <w:rFonts w:ascii="新細明體" w:eastAsia="新細明體" w:hAnsi="新細明體" w:hint="eastAsia"/>
          <w:color w:val="000000"/>
          <w:sz w:val="22"/>
        </w:rPr>
        <w:t>，</w:t>
      </w:r>
      <w:r w:rsidR="0013334C" w:rsidRPr="00F023EB">
        <w:rPr>
          <w:rFonts w:ascii="新細明體" w:eastAsia="新細明體" w:hAnsi="新細明體" w:hint="eastAsia"/>
          <w:color w:val="000000"/>
          <w:sz w:val="22"/>
        </w:rPr>
        <w:t>了解食品中毒的發生原因、種類、應變方式與自我照護原則</w:t>
      </w:r>
      <w:r w:rsidR="003330E0" w:rsidRPr="00F023EB">
        <w:rPr>
          <w:rFonts w:ascii="新細明體" w:eastAsia="新細明體" w:hAnsi="新細明體" w:hint="eastAsia"/>
          <w:color w:val="000000"/>
          <w:sz w:val="22"/>
        </w:rPr>
        <w:t>。</w:t>
      </w:r>
    </w:p>
    <w:p w:rsidR="003330E0" w:rsidRPr="00F023EB" w:rsidRDefault="003330E0">
      <w:pPr>
        <w:pStyle w:val="1"/>
        <w:spacing w:line="500" w:lineRule="exact"/>
        <w:ind w:right="57"/>
        <w:jc w:val="left"/>
        <w:rPr>
          <w:rFonts w:ascii="新細明體" w:eastAsia="新細明體" w:hAnsi="新細明體" w:hint="eastAsia"/>
          <w:color w:val="000000"/>
          <w:sz w:val="22"/>
        </w:rPr>
      </w:pPr>
    </w:p>
    <w:p w:rsidR="003330E0" w:rsidRPr="00F023EB" w:rsidRDefault="003330E0">
      <w:pPr>
        <w:pStyle w:val="1"/>
        <w:tabs>
          <w:tab w:val="left" w:pos="540"/>
          <w:tab w:val="left" w:pos="720"/>
        </w:tabs>
        <w:jc w:val="both"/>
        <w:rPr>
          <w:rFonts w:ascii="新細明體" w:eastAsia="新細明體" w:hAnsi="新細明體" w:hint="eastAsia"/>
          <w:color w:val="000000"/>
          <w:sz w:val="22"/>
        </w:rPr>
      </w:pPr>
      <w:r w:rsidRPr="00F023EB">
        <w:rPr>
          <w:rFonts w:ascii="新細明體" w:eastAsia="新細明體" w:hAnsi="新細明體" w:hint="eastAsia"/>
          <w:color w:val="000000"/>
        </w:rPr>
        <w:lastRenderedPageBreak/>
        <w:t>五、教學策略建議：</w:t>
      </w:r>
    </w:p>
    <w:p w:rsidR="002E29A0" w:rsidRPr="00F023EB" w:rsidRDefault="002E29A0" w:rsidP="002E29A0">
      <w:pPr>
        <w:pStyle w:val="1"/>
        <w:spacing w:line="400" w:lineRule="exact"/>
        <w:ind w:leftChars="227" w:left="545" w:right="57"/>
        <w:jc w:val="left"/>
        <w:rPr>
          <w:rFonts w:ascii="新細明體" w:eastAsia="新細明體" w:hAnsi="新細明體" w:hint="eastAsia"/>
          <w:color w:val="000000"/>
          <w:sz w:val="22"/>
        </w:rPr>
      </w:pPr>
      <w:r w:rsidRPr="00F023EB">
        <w:rPr>
          <w:rFonts w:ascii="新細明體" w:eastAsia="新細明體" w:hAnsi="新細明體" w:hint="eastAsia"/>
          <w:color w:val="000000"/>
          <w:sz w:val="22"/>
        </w:rPr>
        <w:t>健康教學以培養兒童具備良好的健康行為為首要目標，本教材運用各種價值澄清、腦力激盪、遊戲法、陪席式討論、布或紙偶戲、演戲、角色扮演、小組討論、實驗、示範、問答、講述法等多元方式，達成各單元的學習目標；體育教學以培養兒童具備良好的身體適應力為首要目標，本教材以啟發、創造、樂趣化之教學，讓兒童在活動中獲得成就感，並享受運動的樂趣。</w:t>
      </w:r>
    </w:p>
    <w:p w:rsidR="003330E0" w:rsidRPr="00F023EB" w:rsidRDefault="003330E0" w:rsidP="002E29A0">
      <w:pPr>
        <w:pStyle w:val="-1"/>
        <w:tabs>
          <w:tab w:val="num" w:pos="900"/>
        </w:tabs>
        <w:ind w:firstLine="0"/>
        <w:rPr>
          <w:rFonts w:ascii="新細明體" w:eastAsia="新細明體" w:hAnsi="新細明體" w:hint="eastAsia"/>
          <w:color w:val="000000"/>
          <w:sz w:val="22"/>
        </w:rPr>
      </w:pPr>
    </w:p>
    <w:p w:rsidR="003330E0" w:rsidRPr="00F023EB" w:rsidRDefault="003330E0">
      <w:pPr>
        <w:pStyle w:val="1"/>
        <w:jc w:val="both"/>
        <w:rPr>
          <w:rFonts w:ascii="新細明體" w:eastAsia="新細明體" w:hAnsi="新細明體" w:hint="eastAsia"/>
          <w:color w:val="000000"/>
        </w:rPr>
      </w:pPr>
      <w:r w:rsidRPr="00F023EB">
        <w:rPr>
          <w:rFonts w:ascii="新細明體" w:eastAsia="新細明體" w:hAnsi="新細明體" w:hint="eastAsia"/>
          <w:color w:val="000000"/>
        </w:rPr>
        <w:t>六、參考資料：</w:t>
      </w:r>
    </w:p>
    <w:p w:rsidR="0013334C" w:rsidRPr="00F023EB" w:rsidRDefault="003330E0" w:rsidP="0013334C">
      <w:pPr>
        <w:pStyle w:val="1"/>
        <w:spacing w:line="400" w:lineRule="exact"/>
        <w:ind w:left="574" w:right="57"/>
        <w:jc w:val="left"/>
        <w:rPr>
          <w:rFonts w:ascii="新細明體" w:eastAsia="新細明體" w:hAnsi="新細明體"/>
          <w:color w:val="000000"/>
          <w:sz w:val="22"/>
        </w:rPr>
      </w:pPr>
      <w:r w:rsidRPr="00F023EB">
        <w:rPr>
          <w:rFonts w:ascii="新細明體" w:eastAsia="新細明體" w:hAnsi="新細明體" w:hint="eastAsia"/>
          <w:color w:val="000000"/>
          <w:sz w:val="22"/>
        </w:rPr>
        <w:t>1.</w:t>
      </w:r>
      <w:r w:rsidR="00B84974" w:rsidRPr="00F023EB">
        <w:rPr>
          <w:rFonts w:ascii="新細明體" w:eastAsia="新細明體" w:hAnsi="新細明體" w:cs="Times-Roman"/>
          <w:color w:val="000000"/>
          <w:kern w:val="0"/>
          <w:sz w:val="23"/>
          <w:szCs w:val="23"/>
        </w:rPr>
        <w:t xml:space="preserve"> </w:t>
      </w:r>
      <w:r w:rsidR="0013334C" w:rsidRPr="00F023EB">
        <w:rPr>
          <w:rFonts w:ascii="新細明體" w:eastAsia="新細明體" w:hAnsi="新細明體" w:cs="DFBiaoSongStd-W4" w:hint="eastAsia"/>
          <w:color w:val="000000"/>
          <w:kern w:val="0"/>
          <w:sz w:val="23"/>
          <w:szCs w:val="23"/>
        </w:rPr>
        <w:t>杜信忠（</w:t>
      </w:r>
      <w:r w:rsidR="0013334C" w:rsidRPr="00F023EB">
        <w:rPr>
          <w:rFonts w:ascii="新細明體" w:eastAsia="新細明體" w:hAnsi="新細明體" w:cs="Times-Roman"/>
          <w:color w:val="000000"/>
          <w:kern w:val="0"/>
          <w:sz w:val="23"/>
          <w:szCs w:val="23"/>
        </w:rPr>
        <w:t>2014</w:t>
      </w:r>
      <w:r w:rsidR="0013334C" w:rsidRPr="00F023EB">
        <w:rPr>
          <w:rFonts w:ascii="新細明體" w:eastAsia="新細明體" w:hAnsi="新細明體" w:cs="DFBiaoSongStd-W4" w:hint="eastAsia"/>
          <w:color w:val="000000"/>
          <w:kern w:val="0"/>
          <w:sz w:val="23"/>
          <w:szCs w:val="23"/>
        </w:rPr>
        <w:t>）。排球技巧指南。臺南市：文國書局。</w:t>
      </w:r>
    </w:p>
    <w:p w:rsidR="0013334C" w:rsidRPr="00F023EB" w:rsidRDefault="0013334C" w:rsidP="0013334C">
      <w:pPr>
        <w:autoSpaceDE w:val="0"/>
        <w:autoSpaceDN w:val="0"/>
        <w:adjustRightInd w:val="0"/>
        <w:ind w:leftChars="236" w:left="566"/>
        <w:rPr>
          <w:rFonts w:ascii="新細明體" w:hAnsi="新細明體" w:cs="DFBiaoSongStd-W4"/>
          <w:color w:val="000000"/>
          <w:kern w:val="0"/>
          <w:sz w:val="23"/>
          <w:szCs w:val="23"/>
        </w:rPr>
      </w:pPr>
      <w:r w:rsidRPr="00F023EB">
        <w:rPr>
          <w:rFonts w:ascii="新細明體" w:hAnsi="新細明體" w:cs="Times-Roman"/>
          <w:color w:val="000000"/>
          <w:kern w:val="0"/>
          <w:sz w:val="23"/>
          <w:szCs w:val="23"/>
        </w:rPr>
        <w:t xml:space="preserve">2. </w:t>
      </w:r>
      <w:r w:rsidRPr="00F023EB">
        <w:rPr>
          <w:rFonts w:ascii="新細明體" w:hAnsi="新細明體" w:cs="DFBiaoSongStd-W4" w:hint="eastAsia"/>
          <w:color w:val="000000"/>
          <w:kern w:val="0"/>
          <w:sz w:val="23"/>
          <w:szCs w:val="23"/>
        </w:rPr>
        <w:t>日本排球協會指導普及委員會編（民</w:t>
      </w:r>
      <w:r w:rsidRPr="00F023EB">
        <w:rPr>
          <w:rFonts w:ascii="新細明體" w:hAnsi="新細明體" w:cs="Times-Roman"/>
          <w:color w:val="000000"/>
          <w:kern w:val="0"/>
          <w:sz w:val="23"/>
          <w:szCs w:val="23"/>
        </w:rPr>
        <w:t>89</w:t>
      </w:r>
      <w:r w:rsidRPr="00F023EB">
        <w:rPr>
          <w:rFonts w:ascii="新細明體" w:hAnsi="新細明體" w:cs="DFBiaoSongStd-W4" w:hint="eastAsia"/>
          <w:color w:val="000000"/>
          <w:kern w:val="0"/>
          <w:sz w:val="23"/>
          <w:szCs w:val="23"/>
        </w:rPr>
        <w:t>）。實戰排球。臺北市：聯廣。</w:t>
      </w:r>
    </w:p>
    <w:p w:rsidR="0013334C" w:rsidRPr="00F023EB" w:rsidRDefault="0013334C" w:rsidP="0013334C">
      <w:pPr>
        <w:autoSpaceDE w:val="0"/>
        <w:autoSpaceDN w:val="0"/>
        <w:adjustRightInd w:val="0"/>
        <w:ind w:leftChars="236" w:left="566"/>
        <w:rPr>
          <w:rFonts w:ascii="新細明體" w:hAnsi="新細明體" w:cs="DFBiaoSongStd-W4"/>
          <w:color w:val="000000"/>
          <w:kern w:val="0"/>
          <w:sz w:val="23"/>
          <w:szCs w:val="23"/>
        </w:rPr>
      </w:pPr>
      <w:r w:rsidRPr="00F023EB">
        <w:rPr>
          <w:rFonts w:ascii="新細明體" w:hAnsi="新細明體" w:cs="Times-Roman"/>
          <w:color w:val="000000"/>
          <w:kern w:val="0"/>
          <w:sz w:val="23"/>
          <w:szCs w:val="23"/>
        </w:rPr>
        <w:t xml:space="preserve">3. </w:t>
      </w:r>
      <w:r w:rsidRPr="00F023EB">
        <w:rPr>
          <w:rFonts w:ascii="新細明體" w:hAnsi="新細明體" w:cs="DFBiaoSongStd-W4" w:hint="eastAsia"/>
          <w:color w:val="000000"/>
          <w:kern w:val="0"/>
          <w:sz w:val="23"/>
          <w:szCs w:val="23"/>
        </w:rPr>
        <w:t>黃薇嬪譯（</w:t>
      </w:r>
      <w:r w:rsidRPr="00F023EB">
        <w:rPr>
          <w:rFonts w:ascii="新細明體" w:hAnsi="新細明體" w:cs="Times-Roman"/>
          <w:color w:val="000000"/>
          <w:kern w:val="0"/>
          <w:sz w:val="23"/>
          <w:szCs w:val="23"/>
        </w:rPr>
        <w:t>2013</w:t>
      </w:r>
      <w:r w:rsidRPr="00F023EB">
        <w:rPr>
          <w:rFonts w:ascii="新細明體" w:hAnsi="新細明體" w:cs="DFBiaoSongStd-W4" w:hint="eastAsia"/>
          <w:color w:val="000000"/>
          <w:kern w:val="0"/>
          <w:sz w:val="23"/>
          <w:szCs w:val="23"/>
        </w:rPr>
        <w:t>）。提升排球技巧</w:t>
      </w:r>
      <w:r w:rsidRPr="00F023EB">
        <w:rPr>
          <w:rFonts w:ascii="新細明體" w:hAnsi="新細明體" w:cs="Times-Roman"/>
          <w:color w:val="000000"/>
          <w:kern w:val="0"/>
          <w:sz w:val="23"/>
          <w:szCs w:val="23"/>
        </w:rPr>
        <w:t>200</w:t>
      </w:r>
      <w:r w:rsidRPr="00F023EB">
        <w:rPr>
          <w:rFonts w:ascii="新細明體" w:hAnsi="新細明體" w:cs="DFBiaoSongStd-W4" w:hint="eastAsia"/>
          <w:color w:val="000000"/>
          <w:kern w:val="0"/>
          <w:sz w:val="23"/>
          <w:szCs w:val="23"/>
        </w:rPr>
        <w:t>絕招。臺北市：東販。</w:t>
      </w:r>
    </w:p>
    <w:p w:rsidR="0013334C" w:rsidRPr="00F023EB" w:rsidRDefault="0013334C" w:rsidP="0013334C">
      <w:pPr>
        <w:autoSpaceDE w:val="0"/>
        <w:autoSpaceDN w:val="0"/>
        <w:adjustRightInd w:val="0"/>
        <w:ind w:leftChars="236" w:left="566"/>
        <w:rPr>
          <w:rFonts w:ascii="新細明體" w:hAnsi="新細明體" w:cs="DFBiaoSongStd-W4"/>
          <w:color w:val="000000"/>
          <w:kern w:val="0"/>
          <w:sz w:val="23"/>
          <w:szCs w:val="23"/>
        </w:rPr>
      </w:pPr>
      <w:r w:rsidRPr="00F023EB">
        <w:rPr>
          <w:rFonts w:ascii="新細明體" w:hAnsi="新細明體" w:cs="Times-Roman"/>
          <w:color w:val="000000"/>
          <w:kern w:val="0"/>
          <w:sz w:val="23"/>
          <w:szCs w:val="23"/>
        </w:rPr>
        <w:t xml:space="preserve">4. </w:t>
      </w:r>
      <w:r w:rsidRPr="00F023EB">
        <w:rPr>
          <w:rFonts w:ascii="新細明體" w:hAnsi="新細明體" w:cs="DFBiaoSongStd-W4" w:hint="eastAsia"/>
          <w:color w:val="000000"/>
          <w:kern w:val="0"/>
          <w:sz w:val="23"/>
          <w:szCs w:val="23"/>
        </w:rPr>
        <w:t>黃菁、劉建興（民</w:t>
      </w:r>
      <w:r w:rsidRPr="00F023EB">
        <w:rPr>
          <w:rFonts w:ascii="新細明體" w:hAnsi="新細明體" w:cs="Times-Roman"/>
          <w:color w:val="000000"/>
          <w:kern w:val="0"/>
          <w:sz w:val="23"/>
          <w:szCs w:val="23"/>
        </w:rPr>
        <w:t>83</w:t>
      </w:r>
      <w:r w:rsidRPr="00F023EB">
        <w:rPr>
          <w:rFonts w:ascii="新細明體" w:hAnsi="新細明體" w:cs="DFBiaoSongStd-W4" w:hint="eastAsia"/>
          <w:color w:val="000000"/>
          <w:kern w:val="0"/>
          <w:sz w:val="23"/>
          <w:szCs w:val="23"/>
        </w:rPr>
        <w:t>）。球類教學手冊。臺北縣：臺灣省國民學校教師研習會。</w:t>
      </w:r>
    </w:p>
    <w:p w:rsidR="0013334C" w:rsidRPr="00F023EB" w:rsidRDefault="0013334C" w:rsidP="0013334C">
      <w:pPr>
        <w:autoSpaceDE w:val="0"/>
        <w:autoSpaceDN w:val="0"/>
        <w:adjustRightInd w:val="0"/>
        <w:ind w:leftChars="236" w:left="566"/>
        <w:rPr>
          <w:rFonts w:ascii="新細明體" w:hAnsi="新細明體" w:cs="DFBiaoSongStd-W4"/>
          <w:color w:val="000000"/>
          <w:kern w:val="0"/>
          <w:sz w:val="23"/>
          <w:szCs w:val="23"/>
        </w:rPr>
      </w:pPr>
      <w:r w:rsidRPr="00F023EB">
        <w:rPr>
          <w:rFonts w:ascii="新細明體" w:hAnsi="新細明體" w:cs="Times-Roman"/>
          <w:color w:val="000000"/>
          <w:kern w:val="0"/>
          <w:sz w:val="23"/>
          <w:szCs w:val="23"/>
        </w:rPr>
        <w:t xml:space="preserve">5. </w:t>
      </w:r>
      <w:r w:rsidRPr="00F023EB">
        <w:rPr>
          <w:rFonts w:ascii="新細明體" w:hAnsi="新細明體" w:cs="DFBiaoSongStd-W4" w:hint="eastAsia"/>
          <w:color w:val="000000"/>
          <w:kern w:val="0"/>
          <w:sz w:val="23"/>
          <w:szCs w:val="23"/>
        </w:rPr>
        <w:t>阮志聰（主編）（民</w:t>
      </w:r>
      <w:r w:rsidRPr="00F023EB">
        <w:rPr>
          <w:rFonts w:ascii="新細明體" w:hAnsi="新細明體" w:cs="Times-Roman"/>
          <w:color w:val="000000"/>
          <w:kern w:val="0"/>
          <w:sz w:val="23"/>
          <w:szCs w:val="23"/>
        </w:rPr>
        <w:t>83</w:t>
      </w:r>
      <w:r w:rsidRPr="00F023EB">
        <w:rPr>
          <w:rFonts w:ascii="新細明體" w:hAnsi="新細明體" w:cs="DFBiaoSongStd-W4" w:hint="eastAsia"/>
          <w:color w:val="000000"/>
          <w:kern w:val="0"/>
          <w:sz w:val="23"/>
          <w:szCs w:val="23"/>
        </w:rPr>
        <w:t>）。球類教學手冊。新北市：臺灣省教師研習會。</w:t>
      </w:r>
    </w:p>
    <w:p w:rsidR="0013334C" w:rsidRPr="00F023EB" w:rsidRDefault="0013334C" w:rsidP="0013334C">
      <w:pPr>
        <w:autoSpaceDE w:val="0"/>
        <w:autoSpaceDN w:val="0"/>
        <w:adjustRightInd w:val="0"/>
        <w:ind w:leftChars="236" w:left="566"/>
        <w:rPr>
          <w:rFonts w:ascii="新細明體" w:hAnsi="新細明體" w:cs="DFBiaoSongStd-W4"/>
          <w:color w:val="000000"/>
          <w:kern w:val="0"/>
          <w:sz w:val="23"/>
          <w:szCs w:val="23"/>
        </w:rPr>
      </w:pPr>
      <w:r w:rsidRPr="00F023EB">
        <w:rPr>
          <w:rFonts w:ascii="新細明體" w:hAnsi="新細明體" w:cs="Times-Roman"/>
          <w:color w:val="000000"/>
          <w:kern w:val="0"/>
          <w:sz w:val="23"/>
          <w:szCs w:val="23"/>
        </w:rPr>
        <w:t xml:space="preserve">6. </w:t>
      </w:r>
      <w:r w:rsidRPr="00F023EB">
        <w:rPr>
          <w:rFonts w:ascii="新細明體" w:hAnsi="新細明體" w:cs="DFBiaoSongStd-W4" w:hint="eastAsia"/>
          <w:color w:val="000000"/>
          <w:kern w:val="0"/>
          <w:sz w:val="23"/>
          <w:szCs w:val="23"/>
        </w:rPr>
        <w:t>許義雄（主編）（民</w:t>
      </w:r>
      <w:r w:rsidRPr="00F023EB">
        <w:rPr>
          <w:rFonts w:ascii="新細明體" w:hAnsi="新細明體" w:cs="Times-Roman"/>
          <w:color w:val="000000"/>
          <w:kern w:val="0"/>
          <w:sz w:val="23"/>
          <w:szCs w:val="23"/>
        </w:rPr>
        <w:t>86</w:t>
      </w:r>
      <w:r w:rsidRPr="00F023EB">
        <w:rPr>
          <w:rFonts w:ascii="新細明體" w:hAnsi="新細明體" w:cs="DFBiaoSongStd-W4" w:hint="eastAsia"/>
          <w:color w:val="000000"/>
          <w:kern w:val="0"/>
          <w:sz w:val="23"/>
          <w:szCs w:val="23"/>
        </w:rPr>
        <w:t>）。學校體育教材教法與評量—足球。臺北市：教育部。</w:t>
      </w:r>
    </w:p>
    <w:p w:rsidR="0013334C" w:rsidRPr="00F023EB" w:rsidRDefault="0013334C" w:rsidP="0013334C">
      <w:pPr>
        <w:autoSpaceDE w:val="0"/>
        <w:autoSpaceDN w:val="0"/>
        <w:adjustRightInd w:val="0"/>
        <w:ind w:leftChars="236" w:left="566"/>
        <w:rPr>
          <w:rFonts w:ascii="新細明體" w:hAnsi="新細明體" w:cs="DFBiaoSongStd-W4"/>
          <w:color w:val="000000"/>
          <w:kern w:val="0"/>
          <w:sz w:val="23"/>
          <w:szCs w:val="23"/>
        </w:rPr>
      </w:pPr>
      <w:r w:rsidRPr="00F023EB">
        <w:rPr>
          <w:rFonts w:ascii="新細明體" w:hAnsi="新細明體" w:cs="Times-Roman"/>
          <w:color w:val="000000"/>
          <w:kern w:val="0"/>
          <w:sz w:val="23"/>
          <w:szCs w:val="23"/>
        </w:rPr>
        <w:t xml:space="preserve">7. </w:t>
      </w:r>
      <w:r w:rsidRPr="00F023EB">
        <w:rPr>
          <w:rFonts w:ascii="新細明體" w:hAnsi="新細明體" w:cs="DFBiaoSongStd-W4" w:hint="eastAsia"/>
          <w:color w:val="000000"/>
          <w:kern w:val="0"/>
          <w:sz w:val="23"/>
          <w:szCs w:val="23"/>
        </w:rPr>
        <w:t>阮志聰等（民</w:t>
      </w:r>
      <w:r w:rsidRPr="00F023EB">
        <w:rPr>
          <w:rFonts w:ascii="新細明體" w:hAnsi="新細明體" w:cs="Times-Roman"/>
          <w:color w:val="000000"/>
          <w:kern w:val="0"/>
          <w:sz w:val="23"/>
          <w:szCs w:val="23"/>
        </w:rPr>
        <w:t>88</w:t>
      </w:r>
      <w:r w:rsidRPr="00F023EB">
        <w:rPr>
          <w:rFonts w:ascii="新細明體" w:hAnsi="新細明體" w:cs="DFBiaoSongStd-W4" w:hint="eastAsia"/>
          <w:color w:val="000000"/>
          <w:kern w:val="0"/>
          <w:sz w:val="23"/>
          <w:szCs w:val="23"/>
        </w:rPr>
        <w:t>）。國民小學體育科教學資料。臺北縣：臺灣省國民學校教師研習會。</w:t>
      </w:r>
    </w:p>
    <w:p w:rsidR="0013334C" w:rsidRPr="00F023EB" w:rsidRDefault="0013334C" w:rsidP="0013334C">
      <w:pPr>
        <w:autoSpaceDE w:val="0"/>
        <w:autoSpaceDN w:val="0"/>
        <w:adjustRightInd w:val="0"/>
        <w:ind w:leftChars="236" w:left="566"/>
        <w:rPr>
          <w:rFonts w:ascii="新細明體" w:hAnsi="新細明體" w:cs="DFBiaoSongStd-W4"/>
          <w:color w:val="000000"/>
          <w:kern w:val="0"/>
          <w:sz w:val="23"/>
          <w:szCs w:val="23"/>
        </w:rPr>
      </w:pPr>
      <w:r w:rsidRPr="00F023EB">
        <w:rPr>
          <w:rFonts w:ascii="新細明體" w:hAnsi="新細明體" w:cs="Times-Roman"/>
          <w:color w:val="000000"/>
          <w:kern w:val="0"/>
          <w:sz w:val="23"/>
          <w:szCs w:val="23"/>
        </w:rPr>
        <w:t xml:space="preserve">8. </w:t>
      </w:r>
      <w:r w:rsidRPr="00F023EB">
        <w:rPr>
          <w:rFonts w:ascii="新細明體" w:hAnsi="新細明體" w:cs="DFBiaoSongStd-W4" w:hint="eastAsia"/>
          <w:color w:val="000000"/>
          <w:kern w:val="0"/>
          <w:sz w:val="23"/>
          <w:szCs w:val="23"/>
        </w:rPr>
        <w:t>阮志聰（主編）（民</w:t>
      </w:r>
      <w:r w:rsidRPr="00F023EB">
        <w:rPr>
          <w:rFonts w:ascii="新細明體" w:hAnsi="新細明體" w:cs="Times-Roman"/>
          <w:color w:val="000000"/>
          <w:kern w:val="0"/>
          <w:sz w:val="23"/>
          <w:szCs w:val="23"/>
        </w:rPr>
        <w:t>88</w:t>
      </w:r>
      <w:r w:rsidRPr="00F023EB">
        <w:rPr>
          <w:rFonts w:ascii="新細明體" w:hAnsi="新細明體" w:cs="DFBiaoSongStd-W4" w:hint="eastAsia"/>
          <w:color w:val="000000"/>
          <w:kern w:val="0"/>
          <w:sz w:val="23"/>
          <w:szCs w:val="23"/>
        </w:rPr>
        <w:t>）。運動教育教學手冊。臺北縣：臺灣省國民學校教師研習會。</w:t>
      </w:r>
    </w:p>
    <w:p w:rsidR="0013334C" w:rsidRPr="00F023EB" w:rsidRDefault="0013334C" w:rsidP="0013334C">
      <w:pPr>
        <w:autoSpaceDE w:val="0"/>
        <w:autoSpaceDN w:val="0"/>
        <w:adjustRightInd w:val="0"/>
        <w:ind w:leftChars="236" w:left="566"/>
        <w:rPr>
          <w:rFonts w:ascii="新細明體" w:hAnsi="新細明體" w:cs="DFBiaoSongStd-W4" w:hint="eastAsia"/>
          <w:color w:val="000000"/>
          <w:kern w:val="0"/>
          <w:sz w:val="23"/>
          <w:szCs w:val="23"/>
        </w:rPr>
      </w:pPr>
      <w:r w:rsidRPr="00F023EB">
        <w:rPr>
          <w:rFonts w:ascii="新細明體" w:hAnsi="新細明體" w:cs="Times-Roman"/>
          <w:color w:val="000000"/>
          <w:kern w:val="0"/>
          <w:sz w:val="23"/>
          <w:szCs w:val="23"/>
        </w:rPr>
        <w:t xml:space="preserve">9. </w:t>
      </w:r>
      <w:r w:rsidRPr="00F023EB">
        <w:rPr>
          <w:rFonts w:ascii="新細明體" w:hAnsi="新細明體" w:cs="DFBiaoSongStd-W4" w:hint="eastAsia"/>
          <w:color w:val="000000"/>
          <w:kern w:val="0"/>
          <w:sz w:val="23"/>
          <w:szCs w:val="23"/>
        </w:rPr>
        <w:t>陳明德等著（民</w:t>
      </w:r>
      <w:r w:rsidRPr="00F023EB">
        <w:rPr>
          <w:rFonts w:ascii="新細明體" w:hAnsi="新細明體" w:cs="Times-Roman"/>
          <w:color w:val="000000"/>
          <w:kern w:val="0"/>
          <w:sz w:val="23"/>
          <w:szCs w:val="23"/>
        </w:rPr>
        <w:t>90</w:t>
      </w:r>
      <w:r w:rsidRPr="00F023EB">
        <w:rPr>
          <w:rFonts w:ascii="新細明體" w:hAnsi="新細明體" w:cs="DFBiaoSongStd-W4" w:hint="eastAsia"/>
          <w:color w:val="000000"/>
          <w:kern w:val="0"/>
          <w:sz w:val="23"/>
          <w:szCs w:val="23"/>
        </w:rPr>
        <w:t>）。國小體育教學指引第九、十冊。新北市：康軒文教。</w:t>
      </w:r>
    </w:p>
    <w:p w:rsidR="0013334C" w:rsidRPr="00F023EB" w:rsidRDefault="0013334C" w:rsidP="0013334C">
      <w:pPr>
        <w:autoSpaceDE w:val="0"/>
        <w:autoSpaceDN w:val="0"/>
        <w:adjustRightInd w:val="0"/>
        <w:ind w:leftChars="236" w:left="566"/>
        <w:rPr>
          <w:rFonts w:ascii="新細明體" w:hAnsi="新細明體" w:cs="DFBiaoSongStd-W4" w:hint="eastAsia"/>
          <w:color w:val="000000"/>
          <w:kern w:val="0"/>
          <w:sz w:val="23"/>
          <w:szCs w:val="23"/>
        </w:rPr>
      </w:pPr>
      <w:r w:rsidRPr="00F023EB">
        <w:rPr>
          <w:rFonts w:ascii="新細明體" w:hAnsi="新細明體" w:cs="Times-Roman"/>
          <w:color w:val="000000"/>
          <w:kern w:val="0"/>
          <w:sz w:val="23"/>
          <w:szCs w:val="23"/>
        </w:rPr>
        <w:t xml:space="preserve">10. </w:t>
      </w:r>
      <w:r w:rsidRPr="00F023EB">
        <w:rPr>
          <w:rFonts w:ascii="新細明體" w:hAnsi="新細明體" w:cs="DFBiaoSongStd-W4" w:hint="eastAsia"/>
          <w:color w:val="000000"/>
          <w:kern w:val="0"/>
          <w:sz w:val="23"/>
          <w:szCs w:val="23"/>
        </w:rPr>
        <w:t>教育部（民</w:t>
      </w:r>
      <w:r w:rsidRPr="00F023EB">
        <w:rPr>
          <w:rFonts w:ascii="新細明體" w:hAnsi="新細明體" w:cs="Times-Roman"/>
          <w:color w:val="000000"/>
          <w:kern w:val="0"/>
          <w:sz w:val="23"/>
          <w:szCs w:val="23"/>
        </w:rPr>
        <w:t>97</w:t>
      </w:r>
      <w:r w:rsidRPr="00F023EB">
        <w:rPr>
          <w:rFonts w:ascii="新細明體" w:hAnsi="新細明體" w:cs="DFBiaoSongStd-W4" w:hint="eastAsia"/>
          <w:color w:val="000000"/>
          <w:kern w:val="0"/>
          <w:sz w:val="23"/>
          <w:szCs w:val="23"/>
        </w:rPr>
        <w:t>）。國民中小學九年一貫課程綱要。臺北市：教育部。</w:t>
      </w:r>
    </w:p>
    <w:p w:rsidR="0013334C" w:rsidRPr="00F023EB" w:rsidRDefault="0013334C" w:rsidP="00F27CFF">
      <w:pPr>
        <w:pStyle w:val="1"/>
        <w:tabs>
          <w:tab w:val="num" w:pos="920"/>
        </w:tabs>
        <w:spacing w:line="400" w:lineRule="exact"/>
        <w:ind w:leftChars="-7" w:left="4" w:right="57" w:hangingChars="9" w:hanging="21"/>
        <w:jc w:val="left"/>
        <w:rPr>
          <w:rFonts w:ascii="新細明體" w:eastAsia="新細明體" w:hAnsi="新細明體" w:cs="DFBiaoSongStd-W4" w:hint="eastAsia"/>
          <w:color w:val="000000"/>
          <w:kern w:val="0"/>
          <w:sz w:val="23"/>
          <w:szCs w:val="23"/>
        </w:rPr>
      </w:pPr>
    </w:p>
    <w:p w:rsidR="003330E0" w:rsidRPr="00F023EB" w:rsidRDefault="003330E0" w:rsidP="00372CEB">
      <w:pPr>
        <w:pStyle w:val="1"/>
        <w:jc w:val="both"/>
        <w:rPr>
          <w:rFonts w:ascii="新細明體" w:eastAsia="新細明體" w:hAnsi="新細明體" w:hint="eastAsia"/>
          <w:color w:val="000000"/>
        </w:rPr>
      </w:pPr>
      <w:r w:rsidRPr="00F023EB">
        <w:rPr>
          <w:rFonts w:ascii="新細明體" w:eastAsia="新細明體" w:hAnsi="新細明體" w:hint="eastAsia"/>
          <w:color w:val="000000"/>
        </w:rPr>
        <w:t>七、課程計畫：</w:t>
      </w:r>
    </w:p>
    <w:p w:rsidR="003330E0" w:rsidRPr="00F023EB" w:rsidRDefault="003330E0" w:rsidP="001D724A">
      <w:pPr>
        <w:pStyle w:val="1"/>
        <w:ind w:leftChars="227" w:left="545" w:right="57"/>
        <w:jc w:val="both"/>
        <w:rPr>
          <w:rFonts w:ascii="新細明體" w:eastAsia="新細明體" w:hAnsi="新細明體" w:hint="eastAsia"/>
          <w:color w:val="000000"/>
          <w:sz w:val="22"/>
        </w:rPr>
      </w:pPr>
      <w:r w:rsidRPr="00F023EB">
        <w:rPr>
          <w:rFonts w:ascii="新細明體" w:eastAsia="新細明體" w:hAnsi="新細明體" w:hint="eastAsia"/>
          <w:color w:val="000000"/>
          <w:sz w:val="22"/>
        </w:rPr>
        <w:t>學習總目標：</w:t>
      </w:r>
    </w:p>
    <w:p w:rsidR="00AE5EB1" w:rsidRPr="00F023EB" w:rsidRDefault="003330E0" w:rsidP="001D724A">
      <w:pPr>
        <w:pStyle w:val="1"/>
        <w:ind w:leftChars="227" w:left="545"/>
        <w:jc w:val="left"/>
        <w:rPr>
          <w:rFonts w:ascii="新細明體" w:eastAsia="新細明體" w:hAnsi="新細明體" w:hint="eastAsia"/>
          <w:color w:val="000000"/>
          <w:sz w:val="22"/>
          <w:szCs w:val="22"/>
        </w:rPr>
      </w:pPr>
      <w:r w:rsidRPr="00F023EB">
        <w:rPr>
          <w:rFonts w:ascii="新細明體" w:eastAsia="新細明體" w:hAnsi="新細明體"/>
          <w:color w:val="000000"/>
          <w:sz w:val="22"/>
          <w:szCs w:val="22"/>
        </w:rPr>
        <w:t>1.</w:t>
      </w:r>
      <w:r w:rsidR="00AE5EB1" w:rsidRPr="00F023EB">
        <w:rPr>
          <w:rFonts w:ascii="新細明體" w:eastAsia="新細明體" w:hAnsi="新細明體" w:hint="eastAsia"/>
          <w:color w:val="000000"/>
          <w:sz w:val="22"/>
          <w:szCs w:val="22"/>
        </w:rPr>
        <w:t>學習團隊合作的運動項目，並展現肢體的協調能力。</w:t>
      </w:r>
    </w:p>
    <w:p w:rsidR="003330E0" w:rsidRPr="00F023EB" w:rsidRDefault="00AE5EB1" w:rsidP="001D724A">
      <w:pPr>
        <w:pStyle w:val="1"/>
        <w:ind w:leftChars="227" w:left="545"/>
        <w:jc w:val="left"/>
        <w:rPr>
          <w:rFonts w:ascii="新細明體" w:eastAsia="新細明體" w:hAnsi="新細明體"/>
          <w:color w:val="000000"/>
          <w:sz w:val="22"/>
          <w:szCs w:val="22"/>
        </w:rPr>
      </w:pPr>
      <w:r w:rsidRPr="00F023EB">
        <w:rPr>
          <w:rFonts w:ascii="新細明體" w:eastAsia="新細明體" w:hAnsi="新細明體" w:hint="eastAsia"/>
          <w:color w:val="000000"/>
          <w:sz w:val="22"/>
          <w:szCs w:val="22"/>
        </w:rPr>
        <w:t>2.</w:t>
      </w:r>
      <w:r w:rsidR="0013334C" w:rsidRPr="00F023EB">
        <w:rPr>
          <w:rFonts w:ascii="新細明體" w:eastAsia="新細明體" w:hAnsi="新細明體" w:hint="eastAsia"/>
          <w:color w:val="000000"/>
          <w:sz w:val="22"/>
          <w:szCs w:val="22"/>
        </w:rPr>
        <w:t>探究珍惜醫療資源</w:t>
      </w:r>
      <w:r w:rsidR="003330E0" w:rsidRPr="00F023EB">
        <w:rPr>
          <w:rFonts w:ascii="新細明體" w:eastAsia="新細明體" w:hAnsi="新細明體" w:hint="eastAsia"/>
          <w:color w:val="000000"/>
          <w:sz w:val="22"/>
          <w:szCs w:val="22"/>
        </w:rPr>
        <w:t>的方法</w:t>
      </w:r>
      <w:r w:rsidR="0013334C" w:rsidRPr="00F023EB">
        <w:rPr>
          <w:rFonts w:ascii="新細明體" w:eastAsia="新細明體" w:hAnsi="新細明體" w:hint="eastAsia"/>
          <w:color w:val="000000"/>
          <w:sz w:val="22"/>
          <w:szCs w:val="22"/>
        </w:rPr>
        <w:t>，</w:t>
      </w:r>
      <w:r w:rsidR="0013334C" w:rsidRPr="00F023EB">
        <w:rPr>
          <w:rFonts w:ascii="新細明體" w:eastAsia="新細明體" w:hAnsi="新細明體" w:hint="eastAsia"/>
          <w:color w:val="000000"/>
          <w:sz w:val="22"/>
        </w:rPr>
        <w:t>了解就醫的權益和義務及正確用藥的原則</w:t>
      </w:r>
      <w:r w:rsidR="003330E0" w:rsidRPr="00F023EB">
        <w:rPr>
          <w:rFonts w:ascii="新細明體" w:eastAsia="新細明體" w:hAnsi="新細明體" w:hint="eastAsia"/>
          <w:color w:val="000000"/>
          <w:sz w:val="22"/>
          <w:szCs w:val="22"/>
        </w:rPr>
        <w:t>。</w:t>
      </w:r>
    </w:p>
    <w:p w:rsidR="003330E0" w:rsidRPr="00F023EB" w:rsidRDefault="00AE5EB1" w:rsidP="001D724A">
      <w:pPr>
        <w:pStyle w:val="1"/>
        <w:ind w:leftChars="227" w:left="545"/>
        <w:jc w:val="left"/>
        <w:rPr>
          <w:rFonts w:ascii="新細明體" w:eastAsia="新細明體" w:hAnsi="新細明體"/>
          <w:color w:val="000000"/>
          <w:sz w:val="22"/>
          <w:szCs w:val="22"/>
        </w:rPr>
      </w:pPr>
      <w:r w:rsidRPr="00F023EB">
        <w:rPr>
          <w:rFonts w:ascii="新細明體" w:eastAsia="新細明體" w:hAnsi="新細明體" w:hint="eastAsia"/>
          <w:color w:val="000000"/>
          <w:sz w:val="22"/>
          <w:szCs w:val="22"/>
        </w:rPr>
        <w:t>3</w:t>
      </w:r>
      <w:r w:rsidR="003330E0" w:rsidRPr="00F023EB">
        <w:rPr>
          <w:rFonts w:ascii="新細明體" w:eastAsia="新細明體" w:hAnsi="新細明體"/>
          <w:color w:val="000000"/>
          <w:sz w:val="22"/>
          <w:szCs w:val="22"/>
        </w:rPr>
        <w:t>.</w:t>
      </w:r>
      <w:r w:rsidR="00B3692E" w:rsidRPr="00F023EB">
        <w:rPr>
          <w:rFonts w:ascii="新細明體" w:eastAsia="新細明體" w:hAnsi="新細明體" w:hint="eastAsia"/>
          <w:color w:val="000000"/>
          <w:sz w:val="22"/>
          <w:szCs w:val="22"/>
        </w:rPr>
        <w:t>學會</w:t>
      </w:r>
      <w:r w:rsidR="003330E0" w:rsidRPr="00F023EB">
        <w:rPr>
          <w:rFonts w:ascii="新細明體" w:eastAsia="新細明體" w:hAnsi="新細明體" w:hint="eastAsia"/>
          <w:color w:val="000000"/>
          <w:sz w:val="22"/>
          <w:szCs w:val="22"/>
        </w:rPr>
        <w:t>控制身體的能力，熟練田徑運動</w:t>
      </w:r>
      <w:r w:rsidR="0013334C" w:rsidRPr="00F023EB">
        <w:rPr>
          <w:rFonts w:ascii="新細明體" w:eastAsia="新細明體" w:hAnsi="新細明體" w:hint="eastAsia"/>
          <w:color w:val="000000"/>
          <w:sz w:val="22"/>
          <w:szCs w:val="22"/>
        </w:rPr>
        <w:t>的規則和</w:t>
      </w:r>
      <w:r w:rsidR="0013334C" w:rsidRPr="00F023EB">
        <w:rPr>
          <w:rFonts w:ascii="新細明體" w:eastAsia="新細明體" w:hAnsi="新細明體" w:hint="eastAsia"/>
          <w:color w:val="000000"/>
          <w:sz w:val="22"/>
        </w:rPr>
        <w:t>國術</w:t>
      </w:r>
      <w:r w:rsidR="003330E0" w:rsidRPr="00F023EB">
        <w:rPr>
          <w:rFonts w:ascii="新細明體" w:eastAsia="新細明體" w:hAnsi="新細明體" w:hint="eastAsia"/>
          <w:color w:val="000000"/>
          <w:sz w:val="22"/>
          <w:szCs w:val="22"/>
        </w:rPr>
        <w:t>的基本技能。</w:t>
      </w:r>
    </w:p>
    <w:p w:rsidR="00AE5EB1" w:rsidRPr="00F023EB" w:rsidRDefault="00AE5EB1" w:rsidP="001D724A">
      <w:pPr>
        <w:pStyle w:val="1"/>
        <w:ind w:leftChars="227" w:left="545"/>
        <w:jc w:val="left"/>
        <w:rPr>
          <w:rFonts w:ascii="新細明體" w:eastAsia="新細明體" w:hAnsi="新細明體" w:hint="eastAsia"/>
          <w:color w:val="000000"/>
          <w:sz w:val="22"/>
          <w:szCs w:val="22"/>
        </w:rPr>
      </w:pPr>
      <w:r w:rsidRPr="00F023EB">
        <w:rPr>
          <w:rFonts w:ascii="新細明體" w:eastAsia="新細明體" w:hAnsi="新細明體" w:hint="eastAsia"/>
          <w:color w:val="000000"/>
          <w:sz w:val="22"/>
          <w:szCs w:val="22"/>
        </w:rPr>
        <w:t>4.認識並愛惜自我，學習拒絕</w:t>
      </w:r>
      <w:r w:rsidR="0013334C" w:rsidRPr="00F023EB">
        <w:rPr>
          <w:rFonts w:ascii="新細明體" w:eastAsia="新細明體" w:hAnsi="新細明體" w:hint="eastAsia"/>
          <w:color w:val="000000"/>
          <w:sz w:val="22"/>
          <w:szCs w:val="22"/>
        </w:rPr>
        <w:t>網路不當</w:t>
      </w:r>
      <w:r w:rsidRPr="00F023EB">
        <w:rPr>
          <w:rFonts w:ascii="新細明體" w:eastAsia="新細明體" w:hAnsi="新細明體" w:hint="eastAsia"/>
          <w:color w:val="000000"/>
          <w:sz w:val="22"/>
          <w:szCs w:val="22"/>
        </w:rPr>
        <w:t>誘惑。</w:t>
      </w:r>
    </w:p>
    <w:p w:rsidR="00AE5EB1" w:rsidRPr="00F023EB" w:rsidRDefault="00AE5EB1" w:rsidP="001D724A">
      <w:pPr>
        <w:pStyle w:val="1"/>
        <w:ind w:leftChars="227" w:left="545"/>
        <w:jc w:val="left"/>
        <w:rPr>
          <w:rFonts w:ascii="新細明體" w:eastAsia="新細明體" w:hAnsi="新細明體" w:hint="eastAsia"/>
          <w:color w:val="000000"/>
          <w:sz w:val="22"/>
          <w:szCs w:val="22"/>
        </w:rPr>
      </w:pPr>
      <w:r w:rsidRPr="00F023EB">
        <w:rPr>
          <w:rFonts w:ascii="新細明體" w:eastAsia="新細明體" w:hAnsi="新細明體" w:hint="eastAsia"/>
          <w:color w:val="000000"/>
          <w:sz w:val="22"/>
          <w:szCs w:val="22"/>
        </w:rPr>
        <w:t>5.掌握身體律動的技巧，激發肢體創作的能力。</w:t>
      </w:r>
    </w:p>
    <w:p w:rsidR="003330E0" w:rsidRPr="00F023EB" w:rsidRDefault="00AE5EB1" w:rsidP="001D724A">
      <w:pPr>
        <w:pStyle w:val="1"/>
        <w:ind w:leftChars="227" w:left="545"/>
        <w:jc w:val="left"/>
        <w:rPr>
          <w:rFonts w:ascii="新細明體" w:eastAsia="新細明體" w:hAnsi="新細明體"/>
          <w:color w:val="000000"/>
          <w:sz w:val="22"/>
          <w:szCs w:val="22"/>
        </w:rPr>
      </w:pPr>
      <w:r w:rsidRPr="00F023EB">
        <w:rPr>
          <w:rFonts w:ascii="新細明體" w:eastAsia="新細明體" w:hAnsi="新細明體" w:hint="eastAsia"/>
          <w:color w:val="000000"/>
          <w:sz w:val="22"/>
          <w:szCs w:val="22"/>
        </w:rPr>
        <w:t>6</w:t>
      </w:r>
      <w:r w:rsidR="003330E0" w:rsidRPr="00F023EB">
        <w:rPr>
          <w:rFonts w:ascii="新細明體" w:eastAsia="新細明體" w:hAnsi="新細明體"/>
          <w:color w:val="000000"/>
          <w:sz w:val="22"/>
          <w:szCs w:val="22"/>
        </w:rPr>
        <w:t>.</w:t>
      </w:r>
      <w:r w:rsidR="0013334C" w:rsidRPr="00F023EB">
        <w:rPr>
          <w:rFonts w:ascii="新細明體" w:eastAsia="新細明體" w:hAnsi="新細明體" w:hint="eastAsia"/>
          <w:color w:val="000000"/>
          <w:sz w:val="22"/>
          <w:szCs w:val="22"/>
        </w:rPr>
        <w:t>覺察食品安全的重要性，</w:t>
      </w:r>
      <w:r w:rsidR="003330E0" w:rsidRPr="00F023EB">
        <w:rPr>
          <w:rFonts w:ascii="新細明體" w:eastAsia="新細明體" w:hAnsi="新細明體" w:hint="eastAsia"/>
          <w:color w:val="000000"/>
          <w:sz w:val="22"/>
          <w:szCs w:val="22"/>
        </w:rPr>
        <w:t>認識</w:t>
      </w:r>
      <w:r w:rsidR="0013334C" w:rsidRPr="00F023EB">
        <w:rPr>
          <w:rFonts w:ascii="新細明體" w:eastAsia="新細明體" w:hAnsi="新細明體" w:hint="eastAsia"/>
          <w:color w:val="000000"/>
          <w:sz w:val="22"/>
          <w:szCs w:val="22"/>
        </w:rPr>
        <w:t>食品中毒相關概念</w:t>
      </w:r>
      <w:r w:rsidR="003330E0" w:rsidRPr="00F023EB">
        <w:rPr>
          <w:rFonts w:ascii="新細明體" w:eastAsia="新細明體" w:hAnsi="新細明體" w:hint="eastAsia"/>
          <w:color w:val="000000"/>
          <w:sz w:val="22"/>
          <w:szCs w:val="22"/>
        </w:rPr>
        <w:t>。</w:t>
      </w:r>
    </w:p>
    <w:tbl>
      <w:tblPr>
        <w:tblW w:w="15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86"/>
        <w:gridCol w:w="493"/>
        <w:gridCol w:w="448"/>
        <w:gridCol w:w="448"/>
        <w:gridCol w:w="2812"/>
        <w:gridCol w:w="2460"/>
        <w:gridCol w:w="2806"/>
        <w:gridCol w:w="448"/>
        <w:gridCol w:w="1247"/>
        <w:gridCol w:w="1111"/>
        <w:gridCol w:w="1383"/>
        <w:gridCol w:w="1633"/>
      </w:tblGrid>
      <w:tr w:rsidR="00FE593A" w:rsidRPr="00F023EB">
        <w:tblPrEx>
          <w:tblCellMar>
            <w:top w:w="0" w:type="dxa"/>
            <w:bottom w:w="0" w:type="dxa"/>
          </w:tblCellMar>
        </w:tblPrEx>
        <w:trPr>
          <w:cantSplit/>
          <w:trHeight w:val="1315"/>
          <w:tblHeader/>
        </w:trPr>
        <w:tc>
          <w:tcPr>
            <w:tcW w:w="386" w:type="dxa"/>
            <w:shd w:val="clear" w:color="000000" w:fill="auto"/>
            <w:textDirection w:val="tbRlV"/>
            <w:vAlign w:val="center"/>
          </w:tcPr>
          <w:p w:rsidR="003330E0" w:rsidRPr="00F023EB" w:rsidRDefault="004E4F98">
            <w:pPr>
              <w:ind w:left="113" w:right="113"/>
              <w:jc w:val="center"/>
              <w:rPr>
                <w:rFonts w:ascii="新細明體" w:hAnsi="新細明體" w:hint="eastAsia"/>
                <w:color w:val="000000"/>
                <w:w w:val="120"/>
                <w:sz w:val="20"/>
              </w:rPr>
            </w:pPr>
            <w:r w:rsidRPr="00F023EB">
              <w:rPr>
                <w:rFonts w:ascii="新細明體" w:hAnsi="新細明體"/>
                <w:color w:val="000000"/>
                <w:spacing w:val="30"/>
                <w:w w:val="90"/>
                <w:sz w:val="22"/>
              </w:rPr>
              <w:lastRenderedPageBreak/>
              <w:br w:type="page"/>
            </w:r>
            <w:r w:rsidR="003330E0" w:rsidRPr="00F023EB">
              <w:rPr>
                <w:rFonts w:ascii="新細明體" w:hAnsi="新細明體" w:hint="eastAsia"/>
                <w:color w:val="000000"/>
                <w:w w:val="120"/>
                <w:sz w:val="20"/>
              </w:rPr>
              <w:t>起訖週次</w:t>
            </w:r>
          </w:p>
        </w:tc>
        <w:tc>
          <w:tcPr>
            <w:tcW w:w="493" w:type="dxa"/>
            <w:shd w:val="clear" w:color="000000" w:fill="auto"/>
            <w:textDirection w:val="tbRlV"/>
            <w:vAlign w:val="center"/>
          </w:tcPr>
          <w:p w:rsidR="003330E0" w:rsidRPr="00F023EB" w:rsidRDefault="003330E0">
            <w:pPr>
              <w:ind w:left="113" w:right="113"/>
              <w:jc w:val="center"/>
              <w:rPr>
                <w:rFonts w:ascii="新細明體" w:hAnsi="新細明體" w:hint="eastAsia"/>
                <w:color w:val="000000"/>
                <w:w w:val="120"/>
                <w:sz w:val="20"/>
                <w:szCs w:val="20"/>
              </w:rPr>
            </w:pPr>
            <w:r w:rsidRPr="00F023EB">
              <w:rPr>
                <w:rFonts w:ascii="新細明體" w:hAnsi="新細明體" w:hint="eastAsia"/>
                <w:color w:val="000000"/>
                <w:w w:val="120"/>
                <w:sz w:val="20"/>
                <w:szCs w:val="20"/>
              </w:rPr>
              <w:t>起訖日期</w:t>
            </w:r>
          </w:p>
        </w:tc>
        <w:tc>
          <w:tcPr>
            <w:tcW w:w="448" w:type="dxa"/>
            <w:shd w:val="clear" w:color="000000" w:fill="auto"/>
            <w:textDirection w:val="tbRlV"/>
            <w:vAlign w:val="center"/>
          </w:tcPr>
          <w:p w:rsidR="003330E0" w:rsidRPr="00F023EB" w:rsidRDefault="003330E0">
            <w:pPr>
              <w:ind w:left="113" w:right="113"/>
              <w:jc w:val="center"/>
              <w:rPr>
                <w:rFonts w:ascii="新細明體" w:hAnsi="新細明體" w:hint="eastAsia"/>
                <w:color w:val="000000"/>
                <w:w w:val="120"/>
                <w:sz w:val="20"/>
              </w:rPr>
            </w:pPr>
            <w:r w:rsidRPr="00F023EB">
              <w:rPr>
                <w:rFonts w:ascii="新細明體" w:hAnsi="新細明體" w:hint="eastAsia"/>
                <w:color w:val="000000"/>
                <w:w w:val="120"/>
                <w:sz w:val="20"/>
              </w:rPr>
              <w:t>主題</w:t>
            </w:r>
          </w:p>
        </w:tc>
        <w:tc>
          <w:tcPr>
            <w:tcW w:w="448" w:type="dxa"/>
            <w:shd w:val="clear" w:color="000000" w:fill="auto"/>
            <w:textDirection w:val="tbRlV"/>
            <w:vAlign w:val="center"/>
          </w:tcPr>
          <w:p w:rsidR="003330E0" w:rsidRPr="00F023EB" w:rsidRDefault="003330E0">
            <w:pPr>
              <w:ind w:left="113" w:right="113"/>
              <w:jc w:val="center"/>
              <w:rPr>
                <w:rFonts w:ascii="新細明體" w:hAnsi="新細明體" w:hint="eastAsia"/>
                <w:color w:val="000000"/>
                <w:w w:val="120"/>
                <w:sz w:val="20"/>
              </w:rPr>
            </w:pPr>
            <w:r w:rsidRPr="00F023EB">
              <w:rPr>
                <w:rFonts w:ascii="新細明體" w:hAnsi="新細明體" w:hint="eastAsia"/>
                <w:color w:val="000000"/>
                <w:w w:val="120"/>
                <w:sz w:val="20"/>
              </w:rPr>
              <w:t>單元名稱</w:t>
            </w:r>
          </w:p>
        </w:tc>
        <w:tc>
          <w:tcPr>
            <w:tcW w:w="2812" w:type="dxa"/>
            <w:shd w:val="clear" w:color="000000" w:fill="auto"/>
            <w:vAlign w:val="center"/>
          </w:tcPr>
          <w:p w:rsidR="003330E0" w:rsidRPr="00F023EB" w:rsidRDefault="003330E0">
            <w:pPr>
              <w:pStyle w:val="2"/>
              <w:rPr>
                <w:rFonts w:ascii="新細明體" w:eastAsia="新細明體" w:hAnsi="新細明體" w:hint="eastAsia"/>
                <w:color w:val="000000"/>
              </w:rPr>
            </w:pPr>
            <w:r w:rsidRPr="00F023EB">
              <w:rPr>
                <w:rFonts w:ascii="新細明體" w:eastAsia="新細明體" w:hAnsi="新細明體" w:hint="eastAsia"/>
                <w:color w:val="000000"/>
              </w:rPr>
              <w:t>對應能力指標</w:t>
            </w:r>
          </w:p>
        </w:tc>
        <w:tc>
          <w:tcPr>
            <w:tcW w:w="2460" w:type="dxa"/>
            <w:shd w:val="clear" w:color="000000" w:fill="auto"/>
            <w:vAlign w:val="center"/>
          </w:tcPr>
          <w:p w:rsidR="003330E0" w:rsidRPr="00F023EB" w:rsidRDefault="003330E0">
            <w:pPr>
              <w:pStyle w:val="2"/>
              <w:rPr>
                <w:rFonts w:ascii="新細明體" w:eastAsia="新細明體" w:hAnsi="新細明體" w:hint="eastAsia"/>
                <w:color w:val="000000"/>
              </w:rPr>
            </w:pPr>
            <w:r w:rsidRPr="00F023EB">
              <w:rPr>
                <w:rFonts w:ascii="新細明體" w:eastAsia="新細明體" w:hAnsi="新細明體" w:hint="eastAsia"/>
                <w:color w:val="000000"/>
              </w:rPr>
              <w:t>教學目標</w:t>
            </w:r>
          </w:p>
        </w:tc>
        <w:tc>
          <w:tcPr>
            <w:tcW w:w="2806" w:type="dxa"/>
            <w:shd w:val="clear" w:color="000000" w:fill="auto"/>
            <w:vAlign w:val="center"/>
          </w:tcPr>
          <w:p w:rsidR="003330E0" w:rsidRPr="00F023EB" w:rsidRDefault="003330E0">
            <w:pPr>
              <w:jc w:val="center"/>
              <w:rPr>
                <w:rFonts w:ascii="新細明體" w:hAnsi="新細明體" w:hint="eastAsia"/>
                <w:color w:val="000000"/>
              </w:rPr>
            </w:pPr>
            <w:r w:rsidRPr="00F023EB">
              <w:rPr>
                <w:rFonts w:ascii="新細明體" w:hAnsi="新細明體" w:hint="eastAsia"/>
                <w:color w:val="000000"/>
              </w:rPr>
              <w:t>教學活動重點</w:t>
            </w:r>
          </w:p>
        </w:tc>
        <w:tc>
          <w:tcPr>
            <w:tcW w:w="448" w:type="dxa"/>
            <w:shd w:val="clear" w:color="000000" w:fill="auto"/>
            <w:textDirection w:val="tbRlV"/>
            <w:vAlign w:val="center"/>
          </w:tcPr>
          <w:p w:rsidR="003330E0" w:rsidRPr="00F023EB" w:rsidRDefault="003330E0">
            <w:pPr>
              <w:ind w:left="113" w:right="113"/>
              <w:jc w:val="center"/>
              <w:rPr>
                <w:rFonts w:ascii="新細明體" w:hAnsi="新細明體" w:hint="eastAsia"/>
                <w:color w:val="000000"/>
                <w:sz w:val="20"/>
              </w:rPr>
            </w:pPr>
            <w:r w:rsidRPr="00F023EB">
              <w:rPr>
                <w:rFonts w:ascii="新細明體" w:hAnsi="新細明體" w:hint="eastAsia"/>
                <w:color w:val="000000"/>
                <w:w w:val="120"/>
                <w:sz w:val="20"/>
              </w:rPr>
              <w:t>教學節數</w:t>
            </w:r>
          </w:p>
        </w:tc>
        <w:tc>
          <w:tcPr>
            <w:tcW w:w="1247" w:type="dxa"/>
            <w:shd w:val="clear" w:color="000000" w:fill="auto"/>
            <w:vAlign w:val="center"/>
          </w:tcPr>
          <w:p w:rsidR="003330E0" w:rsidRPr="00F023EB" w:rsidRDefault="003330E0">
            <w:pPr>
              <w:jc w:val="center"/>
              <w:rPr>
                <w:rFonts w:ascii="新細明體" w:hAnsi="新細明體" w:hint="eastAsia"/>
                <w:color w:val="000000"/>
              </w:rPr>
            </w:pPr>
            <w:r w:rsidRPr="00F023EB">
              <w:rPr>
                <w:rFonts w:ascii="新細明體" w:hAnsi="新細明體" w:hint="eastAsia"/>
                <w:color w:val="000000"/>
              </w:rPr>
              <w:t>教學資源</w:t>
            </w:r>
          </w:p>
        </w:tc>
        <w:tc>
          <w:tcPr>
            <w:tcW w:w="1111" w:type="dxa"/>
            <w:shd w:val="clear" w:color="000000" w:fill="auto"/>
            <w:textDirection w:val="tbRlV"/>
            <w:vAlign w:val="center"/>
          </w:tcPr>
          <w:p w:rsidR="003330E0" w:rsidRPr="00F023EB" w:rsidRDefault="003330E0">
            <w:pPr>
              <w:ind w:left="113" w:right="113"/>
              <w:jc w:val="center"/>
              <w:rPr>
                <w:rFonts w:ascii="新細明體" w:hAnsi="新細明體" w:hint="eastAsia"/>
                <w:color w:val="000000"/>
                <w:w w:val="120"/>
                <w:sz w:val="20"/>
              </w:rPr>
            </w:pPr>
            <w:r w:rsidRPr="00F023EB">
              <w:rPr>
                <w:rFonts w:ascii="新細明體" w:hAnsi="新細明體" w:hint="eastAsia"/>
                <w:color w:val="000000"/>
                <w:w w:val="120"/>
                <w:sz w:val="20"/>
              </w:rPr>
              <w:t>評量方式</w:t>
            </w:r>
          </w:p>
        </w:tc>
        <w:tc>
          <w:tcPr>
            <w:tcW w:w="1383" w:type="dxa"/>
            <w:shd w:val="clear" w:color="000000" w:fill="auto"/>
            <w:vAlign w:val="center"/>
          </w:tcPr>
          <w:p w:rsidR="003330E0" w:rsidRPr="00F023EB" w:rsidRDefault="003330E0">
            <w:pPr>
              <w:jc w:val="center"/>
              <w:rPr>
                <w:rFonts w:ascii="新細明體" w:hAnsi="新細明體" w:hint="eastAsia"/>
                <w:color w:val="000000"/>
              </w:rPr>
            </w:pPr>
            <w:r w:rsidRPr="00F023EB">
              <w:rPr>
                <w:rFonts w:ascii="新細明體" w:hAnsi="新細明體" w:hint="eastAsia"/>
                <w:color w:val="000000"/>
              </w:rPr>
              <w:t>重大議題</w:t>
            </w:r>
          </w:p>
        </w:tc>
        <w:tc>
          <w:tcPr>
            <w:tcW w:w="1633" w:type="dxa"/>
            <w:shd w:val="clear" w:color="000000" w:fill="auto"/>
            <w:vAlign w:val="center"/>
          </w:tcPr>
          <w:p w:rsidR="003330E0" w:rsidRPr="00F023EB" w:rsidRDefault="003330E0">
            <w:pPr>
              <w:jc w:val="center"/>
              <w:rPr>
                <w:rFonts w:ascii="新細明體" w:hAnsi="新細明體" w:hint="eastAsia"/>
                <w:color w:val="000000"/>
              </w:rPr>
            </w:pPr>
            <w:r w:rsidRPr="00F023EB">
              <w:rPr>
                <w:rFonts w:ascii="新細明體" w:hAnsi="新細明體" w:hint="eastAsia"/>
                <w:color w:val="000000"/>
              </w:rPr>
              <w:t>十大基本能力</w:t>
            </w:r>
          </w:p>
        </w:tc>
      </w:tr>
      <w:tr w:rsidR="0013334C" w:rsidRPr="00F023EB">
        <w:tblPrEx>
          <w:tblCellMar>
            <w:top w:w="0" w:type="dxa"/>
            <w:bottom w:w="0" w:type="dxa"/>
          </w:tblCellMar>
        </w:tblPrEx>
        <w:trPr>
          <w:cantSplit/>
          <w:trHeight w:val="9131"/>
        </w:trPr>
        <w:tc>
          <w:tcPr>
            <w:tcW w:w="386" w:type="dxa"/>
            <w:textDirection w:val="tbRlV"/>
            <w:vAlign w:val="center"/>
          </w:tcPr>
          <w:p w:rsidR="0013334C" w:rsidRPr="00F023EB" w:rsidRDefault="0013334C"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t>一</w:t>
            </w:r>
          </w:p>
        </w:tc>
        <w:tc>
          <w:tcPr>
            <w:tcW w:w="493" w:type="dxa"/>
            <w:vAlign w:val="center"/>
          </w:tcPr>
          <w:p w:rsidR="0013334C" w:rsidRPr="00F023EB" w:rsidRDefault="002927ED"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2/21</w:t>
            </w:r>
          </w:p>
          <w:p w:rsidR="0013334C" w:rsidRPr="00F023EB" w:rsidRDefault="0013334C"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13334C" w:rsidRPr="00F023EB" w:rsidRDefault="002927ED"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2/23</w:t>
            </w:r>
          </w:p>
        </w:tc>
        <w:tc>
          <w:tcPr>
            <w:tcW w:w="448" w:type="dxa"/>
            <w:textDirection w:val="tbRlV"/>
            <w:vAlign w:val="center"/>
          </w:tcPr>
          <w:p w:rsidR="0013334C" w:rsidRPr="00F023EB" w:rsidRDefault="0013334C" w:rsidP="009A1B00">
            <w:pPr>
              <w:spacing w:line="200" w:lineRule="exact"/>
              <w:ind w:left="113" w:right="113"/>
              <w:jc w:val="center"/>
              <w:rPr>
                <w:rFonts w:ascii="新細明體" w:hAnsi="新細明體" w:hint="eastAsia"/>
                <w:color w:val="000000"/>
                <w:sz w:val="16"/>
                <w:szCs w:val="16"/>
              </w:rPr>
            </w:pPr>
            <w:r w:rsidRPr="00F023EB">
              <w:rPr>
                <w:rFonts w:ascii="新細明體" w:hAnsi="新細明體" w:hint="eastAsia"/>
                <w:color w:val="000000"/>
                <w:sz w:val="16"/>
                <w:szCs w:val="16"/>
              </w:rPr>
              <w:t>一、</w:t>
            </w:r>
            <w:r w:rsidR="00B760F2" w:rsidRPr="00F023EB">
              <w:rPr>
                <w:rFonts w:ascii="新細明體" w:hAnsi="新細明體" w:hint="eastAsia"/>
                <w:color w:val="000000"/>
                <w:sz w:val="16"/>
                <w:szCs w:val="16"/>
              </w:rPr>
              <w:t>好球開打</w:t>
            </w:r>
            <w:r w:rsidR="00AA4E00">
              <w:rPr>
                <w:rFonts w:ascii="新細明體" w:hAnsi="新細明體" w:hint="eastAsia"/>
                <w:color w:val="000000"/>
                <w:sz w:val="16"/>
                <w:szCs w:val="16"/>
              </w:rPr>
              <w:t>、</w:t>
            </w:r>
          </w:p>
        </w:tc>
        <w:tc>
          <w:tcPr>
            <w:tcW w:w="448" w:type="dxa"/>
            <w:textDirection w:val="tbRlV"/>
            <w:vAlign w:val="center"/>
          </w:tcPr>
          <w:p w:rsidR="0013334C" w:rsidRPr="00F023EB" w:rsidRDefault="00B760F2" w:rsidP="009A1B00">
            <w:pPr>
              <w:spacing w:line="200" w:lineRule="exact"/>
              <w:ind w:left="97" w:right="113"/>
              <w:jc w:val="center"/>
              <w:rPr>
                <w:rFonts w:ascii="新細明體" w:hAnsi="新細明體" w:hint="eastAsia"/>
                <w:color w:val="000000"/>
                <w:sz w:val="16"/>
                <w:szCs w:val="16"/>
              </w:rPr>
            </w:pPr>
            <w:r w:rsidRPr="00F023EB">
              <w:rPr>
                <w:rFonts w:ascii="新細明體" w:hAnsi="新細明體" w:hint="eastAsia"/>
                <w:color w:val="000000"/>
                <w:sz w:val="16"/>
                <w:szCs w:val="16"/>
              </w:rPr>
              <w:t>攻守兼備</w:t>
            </w:r>
          </w:p>
        </w:tc>
        <w:tc>
          <w:tcPr>
            <w:tcW w:w="2812" w:type="dxa"/>
          </w:tcPr>
          <w:p w:rsidR="00B760F2" w:rsidRPr="00F023EB" w:rsidRDefault="00B760F2"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F023EB">
                <w:rPr>
                  <w:rFonts w:eastAsia="新細明體" w:hAnsi="新細明體" w:hint="eastAsia"/>
                  <w:color w:val="000000"/>
                  <w:sz w:val="16"/>
                </w:rPr>
                <w:t>3-2-2</w:t>
              </w:r>
            </w:smartTag>
            <w:r w:rsidRPr="00F023EB">
              <w:rPr>
                <w:rFonts w:eastAsia="新細明體" w:hAnsi="新細明體" w:hint="eastAsia"/>
                <w:color w:val="000000"/>
                <w:sz w:val="16"/>
              </w:rPr>
              <w:t xml:space="preserve"> 在活動中表現身體的協調性。</w:t>
            </w:r>
          </w:p>
          <w:p w:rsidR="00B760F2" w:rsidRPr="00F023EB" w:rsidRDefault="00B760F2" w:rsidP="009A1B00">
            <w:pPr>
              <w:pStyle w:val="a4"/>
              <w:spacing w:line="200" w:lineRule="exact"/>
              <w:ind w:left="57" w:right="57"/>
              <w:rPr>
                <w:rFonts w:eastAsia="新細明體" w:hAnsi="新細明體"/>
                <w:color w:val="000000"/>
                <w:sz w:val="16"/>
              </w:rPr>
            </w:pPr>
            <w:smartTag w:uri="urn:schemas-microsoft-com:office:smarttags" w:element="chsdate">
              <w:smartTagPr>
                <w:attr w:name="IsROCDate" w:val="False"/>
                <w:attr w:name="IsLunarDate" w:val="False"/>
                <w:attr w:name="Day" w:val="3"/>
                <w:attr w:name="Month" w:val="2"/>
                <w:attr w:name="Year" w:val="2003"/>
              </w:smartTagPr>
              <w:r w:rsidRPr="00F023EB">
                <w:rPr>
                  <w:rFonts w:eastAsia="新細明體" w:hAnsi="新細明體" w:hint="eastAsia"/>
                  <w:color w:val="000000"/>
                  <w:sz w:val="16"/>
                </w:rPr>
                <w:t>3-2-3</w:t>
              </w:r>
            </w:smartTag>
            <w:r w:rsidRPr="00F023EB">
              <w:rPr>
                <w:rFonts w:eastAsia="新細明體" w:hAnsi="新細明體" w:hint="eastAsia"/>
                <w:color w:val="000000"/>
                <w:sz w:val="16"/>
              </w:rPr>
              <w:t xml:space="preserve"> 了解運動規則，參與比賽，表現運動技能。</w:t>
            </w:r>
          </w:p>
        </w:tc>
        <w:tc>
          <w:tcPr>
            <w:tcW w:w="2460" w:type="dxa"/>
          </w:tcPr>
          <w:p w:rsidR="00995070" w:rsidRPr="00F023EB" w:rsidRDefault="00837751"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1</w:t>
            </w:r>
            <w:r w:rsidR="00995070" w:rsidRPr="00F023EB">
              <w:rPr>
                <w:rFonts w:ascii="新細明體" w:hAnsi="新細明體" w:hint="eastAsia"/>
                <w:color w:val="000000"/>
                <w:kern w:val="0"/>
                <w:sz w:val="16"/>
                <w:lang w:val="zh-TW"/>
              </w:rPr>
              <w:t>.運用學習過之運球前進、運球過人及上籃的動作技巧完成進攻。</w:t>
            </w:r>
          </w:p>
          <w:p w:rsidR="00995070" w:rsidRPr="00F023EB" w:rsidRDefault="00837751"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2</w:t>
            </w:r>
            <w:r w:rsidR="00995070" w:rsidRPr="00F023EB">
              <w:rPr>
                <w:rFonts w:ascii="新細明體" w:hAnsi="新細明體" w:hint="eastAsia"/>
                <w:color w:val="000000"/>
                <w:kern w:val="0"/>
                <w:sz w:val="16"/>
                <w:lang w:val="zh-TW"/>
              </w:rPr>
              <w:t>.運用側滑步進行籃球防守。</w:t>
            </w:r>
          </w:p>
          <w:p w:rsidR="00995070" w:rsidRPr="00F023EB" w:rsidRDefault="00837751"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3</w:t>
            </w:r>
            <w:r w:rsidR="00995070" w:rsidRPr="00F023EB">
              <w:rPr>
                <w:rFonts w:ascii="新細明體" w:hAnsi="新細明體" w:hint="eastAsia"/>
                <w:color w:val="000000"/>
                <w:kern w:val="0"/>
                <w:sz w:val="16"/>
                <w:lang w:val="zh-TW"/>
              </w:rPr>
              <w:t>.分辨防守時敵我之優勢，採取適當策略。</w:t>
            </w:r>
          </w:p>
          <w:p w:rsidR="00995070" w:rsidRPr="00F023EB" w:rsidRDefault="00837751"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4</w:t>
            </w:r>
            <w:r w:rsidR="00995070" w:rsidRPr="00F023EB">
              <w:rPr>
                <w:rFonts w:ascii="新細明體" w:hAnsi="新細明體" w:hint="eastAsia"/>
                <w:color w:val="000000"/>
                <w:kern w:val="0"/>
                <w:sz w:val="16"/>
                <w:lang w:val="zh-TW"/>
              </w:rPr>
              <w:t>.了解籃球攻守的動作要領及鬥牛比賽規則，並運用在比賽中。</w:t>
            </w:r>
          </w:p>
          <w:p w:rsidR="0013334C" w:rsidRPr="00F023EB" w:rsidRDefault="00837751"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5</w:t>
            </w:r>
            <w:r w:rsidR="00995070" w:rsidRPr="00F023EB">
              <w:rPr>
                <w:rFonts w:ascii="新細明體" w:hAnsi="新細明體" w:hint="eastAsia"/>
                <w:color w:val="000000"/>
                <w:kern w:val="0"/>
                <w:sz w:val="16"/>
                <w:lang w:val="zh-TW"/>
              </w:rPr>
              <w:t>.透過競賽培養團隊默契與運動精神。</w:t>
            </w:r>
          </w:p>
        </w:tc>
        <w:tc>
          <w:tcPr>
            <w:tcW w:w="2806" w:type="dxa"/>
          </w:tcPr>
          <w:p w:rsidR="002E3CED" w:rsidRPr="00F023EB" w:rsidRDefault="002E3CED"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【活動四】一對一攻守</w:t>
            </w:r>
          </w:p>
          <w:p w:rsidR="002E3CED" w:rsidRPr="00F023EB" w:rsidRDefault="00353CD7"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cs="MS Mincho" w:hint="eastAsia"/>
                <w:color w:val="000000"/>
                <w:kern w:val="0"/>
                <w:sz w:val="16"/>
                <w:lang w:val="zh-TW"/>
              </w:rPr>
              <w:t>1.</w:t>
            </w:r>
            <w:r w:rsidR="002E3CED" w:rsidRPr="00F023EB">
              <w:rPr>
                <w:rFonts w:ascii="新細明體" w:hAnsi="新細明體" w:hint="eastAsia"/>
                <w:color w:val="000000"/>
                <w:kern w:val="0"/>
                <w:sz w:val="16"/>
                <w:lang w:val="zh-TW"/>
              </w:rPr>
              <w:t>教師說明活動規則。</w:t>
            </w:r>
          </w:p>
          <w:p w:rsidR="002E3CED" w:rsidRPr="00F023EB" w:rsidRDefault="00353CD7"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cs="MS Mincho" w:hint="eastAsia"/>
                <w:color w:val="000000"/>
                <w:kern w:val="0"/>
                <w:sz w:val="16"/>
                <w:lang w:val="zh-TW"/>
              </w:rPr>
              <w:t>2.</w:t>
            </w:r>
            <w:r w:rsidR="002E3CED" w:rsidRPr="00F023EB">
              <w:rPr>
                <w:rFonts w:ascii="新細明體" w:hAnsi="新細明體" w:hint="eastAsia"/>
                <w:color w:val="000000"/>
                <w:kern w:val="0"/>
                <w:sz w:val="16"/>
                <w:lang w:val="zh-TW"/>
              </w:rPr>
              <w:t>待學生熟練後，以進球為目標挑戰進階版。</w:t>
            </w:r>
          </w:p>
          <w:p w:rsidR="002E3CED" w:rsidRPr="00F023EB" w:rsidRDefault="002E3CED"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【活動五】二對一攻守</w:t>
            </w:r>
          </w:p>
          <w:p w:rsidR="00C97FF5" w:rsidRPr="00F023EB" w:rsidRDefault="00353CD7"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cs="MS Mincho" w:hint="eastAsia"/>
                <w:color w:val="000000"/>
                <w:kern w:val="0"/>
                <w:sz w:val="16"/>
                <w:lang w:val="zh-TW"/>
              </w:rPr>
              <w:t>1.</w:t>
            </w:r>
            <w:r w:rsidR="002E3CED" w:rsidRPr="00F023EB">
              <w:rPr>
                <w:rFonts w:ascii="新細明體" w:hAnsi="新細明體" w:hint="eastAsia"/>
                <w:color w:val="000000"/>
                <w:kern w:val="0"/>
                <w:sz w:val="16"/>
                <w:lang w:val="zh-TW"/>
              </w:rPr>
              <w:t>教師指導學生進行操作練習一</w:t>
            </w:r>
            <w:r w:rsidR="008101E5" w:rsidRPr="00F023EB">
              <w:rPr>
                <w:rFonts w:ascii="新細明體" w:hAnsi="新細明體" w:hint="eastAsia"/>
                <w:color w:val="000000"/>
                <w:kern w:val="0"/>
                <w:sz w:val="16"/>
                <w:lang w:val="zh-TW"/>
              </w:rPr>
              <w:t>：</w:t>
            </w:r>
          </w:p>
          <w:p w:rsidR="008101E5" w:rsidRPr="00F023EB" w:rsidRDefault="00C97FF5"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(1)</w:t>
            </w:r>
            <w:r w:rsidR="008101E5" w:rsidRPr="00F023EB">
              <w:rPr>
                <w:rFonts w:ascii="新細明體" w:hAnsi="新細明體" w:hint="eastAsia"/>
                <w:color w:val="000000"/>
                <w:kern w:val="0"/>
                <w:sz w:val="16"/>
                <w:lang w:val="zh-TW"/>
              </w:rPr>
              <w:t>.開始後，三人跑到中場線，單手摸線後回底線取球，取到球者為甲，第二個到達底線者為乙，最後到達底線者為丙。</w:t>
            </w:r>
          </w:p>
          <w:p w:rsidR="002E3CED" w:rsidRPr="00F023EB" w:rsidRDefault="00C97FF5"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(2)</w:t>
            </w:r>
            <w:r w:rsidR="008101E5" w:rsidRPr="00F023EB">
              <w:rPr>
                <w:rFonts w:ascii="新細明體" w:hAnsi="新細明體" w:hint="eastAsia"/>
                <w:color w:val="000000"/>
                <w:kern w:val="0"/>
                <w:sz w:val="16"/>
                <w:lang w:val="zh-TW"/>
              </w:rPr>
              <w:t>甲和乙擔任進攻者，須先互相傳球或運球回中場線，單腳踩線後再開始進攻，丙負責防守。</w:t>
            </w:r>
          </w:p>
          <w:p w:rsidR="002E3CED" w:rsidRPr="00F023EB" w:rsidRDefault="00353CD7"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cs="MS Mincho" w:hint="eastAsia"/>
                <w:color w:val="000000"/>
                <w:kern w:val="0"/>
                <w:sz w:val="16"/>
                <w:lang w:val="zh-TW"/>
              </w:rPr>
              <w:t>2.</w:t>
            </w:r>
            <w:r w:rsidR="002E3CED" w:rsidRPr="00F023EB">
              <w:rPr>
                <w:rFonts w:ascii="新細明體" w:hAnsi="新細明體" w:hint="eastAsia"/>
                <w:color w:val="000000"/>
                <w:kern w:val="0"/>
                <w:sz w:val="16"/>
                <w:lang w:val="zh-TW"/>
              </w:rPr>
              <w:t>教師指導學生進行操作練習二</w:t>
            </w:r>
            <w:r w:rsidR="00972DA0" w:rsidRPr="00F023EB">
              <w:rPr>
                <w:rFonts w:ascii="新細明體" w:hAnsi="新細明體" w:hint="eastAsia"/>
                <w:color w:val="000000"/>
                <w:kern w:val="0"/>
                <w:sz w:val="16"/>
                <w:lang w:val="zh-TW"/>
              </w:rPr>
              <w:t>：</w:t>
            </w:r>
          </w:p>
          <w:p w:rsidR="00972DA0" w:rsidRPr="00F023EB" w:rsidRDefault="00972DA0" w:rsidP="009A1B00">
            <w:pPr>
              <w:autoSpaceDE w:val="0"/>
              <w:autoSpaceDN w:val="0"/>
              <w:spacing w:line="200" w:lineRule="exact"/>
              <w:ind w:left="57" w:right="57"/>
              <w:rPr>
                <w:rFonts w:ascii="新細明體" w:hAnsi="新細明體"/>
                <w:color w:val="000000"/>
                <w:kern w:val="0"/>
                <w:sz w:val="16"/>
                <w:lang w:val="zh-TW"/>
              </w:rPr>
            </w:pPr>
            <w:r w:rsidRPr="00F023EB">
              <w:rPr>
                <w:rFonts w:ascii="新細明體" w:hAnsi="新細明體" w:hint="eastAsia"/>
                <w:color w:val="000000"/>
                <w:kern w:val="0"/>
                <w:sz w:val="16"/>
                <w:lang w:val="zh-TW"/>
              </w:rPr>
              <w:t>(</w:t>
            </w:r>
            <w:r w:rsidRPr="00F023EB">
              <w:rPr>
                <w:rFonts w:ascii="新細明體" w:hAnsi="新細明體"/>
                <w:color w:val="000000"/>
                <w:kern w:val="0"/>
                <w:sz w:val="16"/>
                <w:lang w:val="zh-TW"/>
              </w:rPr>
              <w:t>1</w:t>
            </w:r>
            <w:r w:rsidRPr="00F023EB">
              <w:rPr>
                <w:rFonts w:ascii="新細明體" w:hAnsi="新細明體" w:hint="eastAsia"/>
                <w:color w:val="000000"/>
                <w:kern w:val="0"/>
                <w:sz w:val="16"/>
                <w:lang w:val="zh-TW"/>
              </w:rPr>
              <w:t>)規則同練習一的</w:t>
            </w:r>
            <w:r w:rsidRPr="00F023EB">
              <w:rPr>
                <w:rFonts w:ascii="新細明體" w:hAnsi="新細明體"/>
                <w:color w:val="000000"/>
                <w:kern w:val="0"/>
                <w:sz w:val="16"/>
                <w:lang w:val="zh-TW"/>
              </w:rPr>
              <w:t>1.</w:t>
            </w:r>
            <w:r w:rsidRPr="00F023EB">
              <w:rPr>
                <w:rFonts w:ascii="Cambria Math" w:hAnsi="Cambria Math" w:cs="Cambria Math"/>
                <w:color w:val="000000"/>
                <w:kern w:val="0"/>
                <w:sz w:val="16"/>
                <w:lang w:val="zh-TW"/>
              </w:rPr>
              <w:t>∼</w:t>
            </w:r>
            <w:r w:rsidRPr="00F023EB">
              <w:rPr>
                <w:rFonts w:ascii="新細明體" w:hAnsi="新細明體"/>
                <w:color w:val="000000"/>
                <w:kern w:val="0"/>
                <w:sz w:val="16"/>
                <w:lang w:val="zh-TW"/>
              </w:rPr>
              <w:t>3.</w:t>
            </w:r>
            <w:r w:rsidRPr="00F023EB">
              <w:rPr>
                <w:rFonts w:ascii="新細明體" w:hAnsi="新細明體" w:hint="eastAsia"/>
                <w:color w:val="000000"/>
                <w:kern w:val="0"/>
                <w:sz w:val="16"/>
                <w:lang w:val="zh-TW"/>
              </w:rPr>
              <w:t>。</w:t>
            </w:r>
          </w:p>
          <w:p w:rsidR="00972DA0" w:rsidRPr="00F023EB" w:rsidRDefault="00972DA0"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(2)當甲或乙投球成功進籃則攻守交換，進球者負責防守，另外兩人須先互相傳球或運球回中場線，單腳踩線後再開始進攻。</w:t>
            </w:r>
          </w:p>
          <w:p w:rsidR="0013334C" w:rsidRPr="00F023EB" w:rsidRDefault="00353CD7"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cs="MS Mincho" w:hint="eastAsia"/>
                <w:color w:val="000000"/>
                <w:kern w:val="0"/>
                <w:sz w:val="16"/>
                <w:lang w:val="zh-TW"/>
              </w:rPr>
              <w:t>3.</w:t>
            </w:r>
            <w:r w:rsidR="002E3CED" w:rsidRPr="00F023EB">
              <w:rPr>
                <w:rFonts w:ascii="新細明體" w:hAnsi="新細明體" w:hint="eastAsia"/>
                <w:color w:val="000000"/>
                <w:kern w:val="0"/>
                <w:sz w:val="16"/>
                <w:lang w:val="zh-TW"/>
              </w:rPr>
              <w:t>待學生熟練後，可以嘗試進階版的規則，</w:t>
            </w:r>
            <w:r w:rsidR="00834B01" w:rsidRPr="00F023EB">
              <w:rPr>
                <w:rFonts w:ascii="新細明體" w:hAnsi="新細明體" w:hint="eastAsia"/>
                <w:color w:val="000000"/>
                <w:kern w:val="0"/>
                <w:sz w:val="16"/>
                <w:lang w:val="zh-TW"/>
              </w:rPr>
              <w:t>規則調整為投球成功進籃後，直接在籃下進行進攻與防守。</w:t>
            </w:r>
          </w:p>
          <w:p w:rsidR="00C9690B" w:rsidRPr="00F023EB" w:rsidRDefault="00C9690B"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【活動六】鬥牛比賽知多少</w:t>
            </w:r>
          </w:p>
          <w:p w:rsidR="00EF6694" w:rsidRPr="00F023EB" w:rsidRDefault="00EF6694" w:rsidP="009A1B00">
            <w:pPr>
              <w:autoSpaceDE w:val="0"/>
              <w:autoSpaceDN w:val="0"/>
              <w:spacing w:line="200" w:lineRule="exact"/>
              <w:ind w:left="57" w:right="57"/>
              <w:rPr>
                <w:rFonts w:ascii="新細明體" w:hAnsi="新細明體"/>
                <w:color w:val="000000"/>
                <w:kern w:val="0"/>
                <w:sz w:val="16"/>
              </w:rPr>
            </w:pPr>
            <w:r w:rsidRPr="00F023EB">
              <w:rPr>
                <w:rFonts w:ascii="新細明體" w:hAnsi="新細明體" w:cs="MS Mincho" w:hint="eastAsia"/>
                <w:color w:val="000000"/>
                <w:kern w:val="0"/>
                <w:sz w:val="16"/>
              </w:rPr>
              <w:t>1.</w:t>
            </w:r>
            <w:r w:rsidRPr="00F023EB">
              <w:rPr>
                <w:rFonts w:ascii="新細明體" w:hAnsi="新細明體" w:cs="新細明體" w:hint="eastAsia"/>
                <w:color w:val="000000"/>
                <w:kern w:val="0"/>
                <w:sz w:val="16"/>
              </w:rPr>
              <w:t>教師簡介鬥牛是由兩隊各三人進行的籃球比賽，稱為「三對三鬥牛賽」。三對三鬥牛賽有人數限制少、比賽時間短、規則較簡單等特色。</w:t>
            </w:r>
          </w:p>
          <w:p w:rsidR="00C9690B" w:rsidRPr="00F023EB" w:rsidRDefault="00EF6694" w:rsidP="009A1B00">
            <w:pPr>
              <w:autoSpaceDE w:val="0"/>
              <w:autoSpaceDN w:val="0"/>
              <w:spacing w:line="200" w:lineRule="exact"/>
              <w:ind w:left="57" w:right="57"/>
              <w:rPr>
                <w:rFonts w:ascii="新細明體" w:hAnsi="新細明體" w:cs="新細明體" w:hint="eastAsia"/>
                <w:color w:val="000000"/>
                <w:kern w:val="0"/>
                <w:sz w:val="16"/>
              </w:rPr>
            </w:pPr>
            <w:r w:rsidRPr="00F023EB">
              <w:rPr>
                <w:rFonts w:ascii="新細明體" w:hAnsi="新細明體" w:cs="MS Mincho" w:hint="eastAsia"/>
                <w:color w:val="000000"/>
                <w:kern w:val="0"/>
                <w:sz w:val="16"/>
              </w:rPr>
              <w:t>2.</w:t>
            </w:r>
            <w:r w:rsidRPr="00F023EB">
              <w:rPr>
                <w:rFonts w:ascii="新細明體" w:hAnsi="新細明體" w:cs="新細明體" w:hint="eastAsia"/>
                <w:color w:val="000000"/>
                <w:kern w:val="0"/>
                <w:sz w:val="16"/>
              </w:rPr>
              <w:t>教師請學生協助動作示範，說明在籃球比賽中，當進攻方球員發生以下情況就算「違例」，改由對方得到控球權：(</w:t>
            </w:r>
            <w:r w:rsidRPr="00F023EB">
              <w:rPr>
                <w:rFonts w:ascii="新細明體" w:hAnsi="新細明體" w:hint="eastAsia"/>
                <w:color w:val="000000"/>
                <w:kern w:val="0"/>
                <w:sz w:val="16"/>
              </w:rPr>
              <w:t>1)持球走超過兩步。(2)運球時</w:t>
            </w:r>
            <w:r w:rsidRPr="00F023EB">
              <w:rPr>
                <w:rFonts w:ascii="新細明體" w:hAnsi="新細明體" w:cs="新細明體" w:hint="eastAsia"/>
                <w:color w:val="000000"/>
                <w:kern w:val="0"/>
                <w:sz w:val="16"/>
              </w:rPr>
              <w:t>將球用雙手抓住後，再第二次運球。(3)持球時間超過五秒。(4)進攻隊未持球的球員待在籃下超過三秒。</w:t>
            </w:r>
          </w:p>
          <w:p w:rsidR="00157228" w:rsidRPr="00F023EB" w:rsidRDefault="00157228" w:rsidP="009A1B00">
            <w:pPr>
              <w:autoSpaceDE w:val="0"/>
              <w:autoSpaceDN w:val="0"/>
              <w:spacing w:line="200" w:lineRule="exact"/>
              <w:ind w:left="57" w:right="57"/>
              <w:rPr>
                <w:rFonts w:ascii="新細明體" w:hAnsi="新細明體" w:cs="新細明體" w:hint="eastAsia"/>
                <w:color w:val="000000"/>
                <w:kern w:val="0"/>
                <w:sz w:val="16"/>
              </w:rPr>
            </w:pPr>
            <w:r w:rsidRPr="00F023EB">
              <w:rPr>
                <w:rFonts w:ascii="新細明體" w:hAnsi="新細明體" w:cs="新細明體" w:hint="eastAsia"/>
                <w:color w:val="000000"/>
                <w:kern w:val="0"/>
                <w:sz w:val="16"/>
              </w:rPr>
              <w:t>3.教師說明三對三鬥牛遊戲規則</w:t>
            </w:r>
            <w:r w:rsidR="00AE02E1" w:rsidRPr="00F023EB">
              <w:rPr>
                <w:rFonts w:ascii="新細明體" w:hAnsi="新細明體" w:cs="新細明體" w:hint="eastAsia"/>
                <w:color w:val="000000"/>
                <w:kern w:val="0"/>
                <w:sz w:val="16"/>
              </w:rPr>
              <w:t>。</w:t>
            </w:r>
          </w:p>
          <w:p w:rsidR="00AE02E1" w:rsidRPr="00F023EB" w:rsidRDefault="00AE02E1" w:rsidP="009A1B00">
            <w:pPr>
              <w:autoSpaceDE w:val="0"/>
              <w:autoSpaceDN w:val="0"/>
              <w:spacing w:line="200" w:lineRule="exact"/>
              <w:ind w:left="57" w:right="57"/>
              <w:rPr>
                <w:rFonts w:ascii="新細明體" w:hAnsi="新細明體" w:cs="新細明體" w:hint="eastAsia"/>
                <w:color w:val="000000"/>
                <w:kern w:val="0"/>
                <w:sz w:val="16"/>
              </w:rPr>
            </w:pPr>
            <w:r w:rsidRPr="00F023EB">
              <w:rPr>
                <w:rFonts w:ascii="新細明體" w:hAnsi="新細明體" w:cs="新細明體" w:hint="eastAsia"/>
                <w:color w:val="000000"/>
                <w:kern w:val="0"/>
                <w:sz w:val="16"/>
              </w:rPr>
              <w:t>4.四人一隊，進行分組競賽，其他學生可協助擔任工作人員。</w:t>
            </w:r>
          </w:p>
          <w:p w:rsidR="00AE02E1" w:rsidRPr="00F023EB" w:rsidRDefault="00AE02E1" w:rsidP="009A1B00">
            <w:pPr>
              <w:autoSpaceDE w:val="0"/>
              <w:autoSpaceDN w:val="0"/>
              <w:spacing w:line="200" w:lineRule="exact"/>
              <w:ind w:left="57" w:right="57"/>
              <w:rPr>
                <w:rFonts w:ascii="新細明體" w:hAnsi="新細明體" w:hint="eastAsia"/>
                <w:color w:val="000000"/>
                <w:kern w:val="0"/>
                <w:sz w:val="16"/>
              </w:rPr>
            </w:pPr>
          </w:p>
        </w:tc>
        <w:tc>
          <w:tcPr>
            <w:tcW w:w="448" w:type="dxa"/>
            <w:vAlign w:val="center"/>
          </w:tcPr>
          <w:p w:rsidR="0013334C" w:rsidRPr="00F023EB" w:rsidRDefault="0013334C"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8B5964" w:rsidRPr="00F023EB" w:rsidRDefault="008B5964"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1.教師準備6顆籃球。</w:t>
            </w:r>
          </w:p>
          <w:p w:rsidR="0013334C" w:rsidRPr="00F023EB" w:rsidRDefault="008B5964"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2.教師於課前確認活動場地，例如：籃球場或平坦地面。</w:t>
            </w:r>
          </w:p>
        </w:tc>
        <w:tc>
          <w:tcPr>
            <w:tcW w:w="1111" w:type="dxa"/>
          </w:tcPr>
          <w:p w:rsidR="002E3CED" w:rsidRPr="00F023EB" w:rsidRDefault="0013334C"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w:t>
            </w:r>
            <w:r w:rsidR="002E3CED" w:rsidRPr="00F023EB">
              <w:rPr>
                <w:rFonts w:eastAsia="新細明體" w:hAnsi="新細明體" w:hint="eastAsia"/>
                <w:color w:val="000000"/>
                <w:sz w:val="16"/>
              </w:rPr>
              <w:t>提問回答</w:t>
            </w:r>
          </w:p>
          <w:p w:rsidR="0013334C" w:rsidRPr="00F023EB" w:rsidRDefault="002E3CED"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2.</w:t>
            </w:r>
            <w:r w:rsidR="0013334C" w:rsidRPr="00F023EB">
              <w:rPr>
                <w:rFonts w:eastAsia="新細明體" w:hAnsi="新細明體" w:hint="eastAsia"/>
                <w:color w:val="000000"/>
                <w:sz w:val="16"/>
              </w:rPr>
              <w:t>操作學習</w:t>
            </w:r>
          </w:p>
        </w:tc>
        <w:tc>
          <w:tcPr>
            <w:tcW w:w="1383" w:type="dxa"/>
          </w:tcPr>
          <w:p w:rsidR="0013334C" w:rsidRPr="00F023EB" w:rsidRDefault="0013334C"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【生涯發展教育】</w:t>
            </w:r>
          </w:p>
          <w:p w:rsidR="0013334C" w:rsidRPr="00F023EB" w:rsidRDefault="0013334C" w:rsidP="009A1B00">
            <w:pPr>
              <w:pStyle w:val="a4"/>
              <w:spacing w:line="200" w:lineRule="exact"/>
              <w:ind w:left="57" w:right="57"/>
              <w:jc w:val="left"/>
              <w:rPr>
                <w:rFonts w:eastAsia="新細明體" w:hAnsi="新細明體"/>
                <w:color w:val="000000"/>
                <w:sz w:val="16"/>
              </w:rPr>
            </w:pPr>
            <w:smartTag w:uri="urn:schemas-microsoft-com:office:smarttags" w:element="chsdate">
              <w:smartTagPr>
                <w:attr w:name="IsROCDate" w:val="False"/>
                <w:attr w:name="IsLunarDate" w:val="False"/>
                <w:attr w:name="Day" w:val="1"/>
                <w:attr w:name="Month" w:val="2"/>
                <w:attr w:name="Year" w:val="2001"/>
              </w:smartTagPr>
              <w:r w:rsidRPr="00F023EB">
                <w:rPr>
                  <w:rFonts w:eastAsia="新細明體" w:hAnsi="新細明體"/>
                  <w:color w:val="000000"/>
                  <w:sz w:val="16"/>
                </w:rPr>
                <w:t>1-2-1</w:t>
              </w:r>
            </w:smartTag>
            <w:r w:rsidR="00DA1CC1" w:rsidRPr="00F023EB">
              <w:rPr>
                <w:rFonts w:eastAsia="新細明體" w:hAnsi="新細明體" w:hint="eastAsia"/>
                <w:color w:val="000000"/>
                <w:sz w:val="16"/>
              </w:rPr>
              <w:t xml:space="preserve"> </w:t>
            </w:r>
            <w:r w:rsidRPr="00F023EB">
              <w:rPr>
                <w:rFonts w:eastAsia="新細明體" w:hAnsi="新細明體" w:hint="eastAsia"/>
                <w:color w:val="000000"/>
                <w:sz w:val="16"/>
              </w:rPr>
              <w:t>培養自己的興趣、能力。</w:t>
            </w:r>
          </w:p>
        </w:tc>
        <w:tc>
          <w:tcPr>
            <w:tcW w:w="1633" w:type="dxa"/>
          </w:tcPr>
          <w:p w:rsidR="0013334C" w:rsidRPr="00F023EB" w:rsidRDefault="0013334C"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一、瞭解自我與發展潛能</w:t>
            </w:r>
          </w:p>
          <w:p w:rsidR="0013334C" w:rsidRPr="00F023EB" w:rsidRDefault="0013334C"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二、欣賞、表現與創新</w:t>
            </w:r>
          </w:p>
        </w:tc>
      </w:tr>
      <w:tr w:rsidR="0032772F" w:rsidRPr="00F023EB">
        <w:tblPrEx>
          <w:tblCellMar>
            <w:top w:w="0" w:type="dxa"/>
            <w:bottom w:w="0" w:type="dxa"/>
          </w:tblCellMar>
        </w:tblPrEx>
        <w:trPr>
          <w:cantSplit/>
          <w:trHeight w:val="9273"/>
        </w:trPr>
        <w:tc>
          <w:tcPr>
            <w:tcW w:w="386" w:type="dxa"/>
            <w:textDirection w:val="tbRlV"/>
            <w:vAlign w:val="center"/>
          </w:tcPr>
          <w:p w:rsidR="0032772F" w:rsidRPr="00F023EB" w:rsidRDefault="0032772F"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lastRenderedPageBreak/>
              <w:t>二</w:t>
            </w:r>
          </w:p>
        </w:tc>
        <w:tc>
          <w:tcPr>
            <w:tcW w:w="493" w:type="dxa"/>
            <w:vAlign w:val="center"/>
          </w:tcPr>
          <w:p w:rsidR="0032772F" w:rsidRPr="00F023EB" w:rsidRDefault="0032772F"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2/2</w:t>
            </w:r>
            <w:r w:rsidR="002927ED" w:rsidRPr="00F023EB">
              <w:rPr>
                <w:rFonts w:ascii="新細明體" w:hAnsi="新細明體" w:hint="eastAsia"/>
                <w:color w:val="000000"/>
                <w:sz w:val="16"/>
              </w:rPr>
              <w:t>6</w:t>
            </w:r>
          </w:p>
          <w:p w:rsidR="0032772F" w:rsidRPr="00F023EB" w:rsidRDefault="0032772F"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32772F" w:rsidRPr="00F023EB" w:rsidRDefault="002927ED"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3/02</w:t>
            </w:r>
          </w:p>
        </w:tc>
        <w:tc>
          <w:tcPr>
            <w:tcW w:w="448" w:type="dxa"/>
            <w:textDirection w:val="tbRlV"/>
            <w:vAlign w:val="center"/>
          </w:tcPr>
          <w:p w:rsidR="0032772F" w:rsidRPr="00F023EB" w:rsidRDefault="0032772F" w:rsidP="009A1B00">
            <w:pPr>
              <w:spacing w:line="200" w:lineRule="exact"/>
              <w:ind w:left="113" w:right="113"/>
              <w:jc w:val="center"/>
              <w:rPr>
                <w:rFonts w:ascii="新細明體" w:hAnsi="新細明體" w:hint="eastAsia"/>
                <w:color w:val="000000"/>
                <w:sz w:val="16"/>
                <w:szCs w:val="16"/>
              </w:rPr>
            </w:pPr>
            <w:r w:rsidRPr="00F023EB">
              <w:rPr>
                <w:rFonts w:ascii="新細明體" w:hAnsi="新細明體" w:hint="eastAsia"/>
                <w:color w:val="000000"/>
                <w:sz w:val="16"/>
                <w:szCs w:val="16"/>
              </w:rPr>
              <w:t>一、好球開打</w:t>
            </w:r>
          </w:p>
        </w:tc>
        <w:tc>
          <w:tcPr>
            <w:tcW w:w="448" w:type="dxa"/>
            <w:textDirection w:val="tbRlV"/>
            <w:vAlign w:val="center"/>
          </w:tcPr>
          <w:p w:rsidR="0032772F" w:rsidRPr="00F023EB" w:rsidRDefault="0032772F" w:rsidP="009A1B00">
            <w:pPr>
              <w:spacing w:line="200" w:lineRule="exact"/>
              <w:ind w:left="97" w:right="113"/>
              <w:jc w:val="center"/>
              <w:rPr>
                <w:rFonts w:ascii="新細明體" w:hAnsi="新細明體" w:hint="eastAsia"/>
                <w:color w:val="000000"/>
                <w:sz w:val="16"/>
                <w:szCs w:val="16"/>
              </w:rPr>
            </w:pPr>
            <w:r w:rsidRPr="00F023EB">
              <w:rPr>
                <w:rFonts w:ascii="新細明體" w:hAnsi="新細明體" w:hint="eastAsia"/>
                <w:color w:val="000000"/>
                <w:sz w:val="16"/>
                <w:szCs w:val="16"/>
              </w:rPr>
              <w:t>誰「羽」爭鋒</w:t>
            </w:r>
          </w:p>
        </w:tc>
        <w:tc>
          <w:tcPr>
            <w:tcW w:w="2812" w:type="dxa"/>
          </w:tcPr>
          <w:p w:rsidR="00AB3F6B" w:rsidRPr="00F023EB" w:rsidRDefault="00AB3F6B" w:rsidP="009A1B00">
            <w:pPr>
              <w:pStyle w:val="a4"/>
              <w:spacing w:line="200" w:lineRule="exact"/>
              <w:ind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F023EB">
                <w:rPr>
                  <w:rFonts w:eastAsia="新細明體" w:hAnsi="新細明體" w:hint="eastAsia"/>
                  <w:color w:val="000000"/>
                  <w:sz w:val="16"/>
                </w:rPr>
                <w:t>3-2-2</w:t>
              </w:r>
            </w:smartTag>
            <w:r w:rsidRPr="00F023EB">
              <w:rPr>
                <w:rFonts w:eastAsia="新細明體" w:hAnsi="新細明體" w:hint="eastAsia"/>
                <w:color w:val="000000"/>
                <w:sz w:val="16"/>
              </w:rPr>
              <w:t>在活動中表現身體的協調性。</w:t>
            </w:r>
          </w:p>
          <w:p w:rsidR="0032772F" w:rsidRPr="00F023EB" w:rsidRDefault="00AB3F6B" w:rsidP="009A1B00">
            <w:pPr>
              <w:pStyle w:val="a4"/>
              <w:spacing w:line="200" w:lineRule="exact"/>
              <w:ind w:right="57"/>
              <w:rPr>
                <w:rFonts w:eastAsia="新細明體" w:hAnsi="新細明體"/>
                <w:color w:val="000000"/>
                <w:sz w:val="16"/>
              </w:rPr>
            </w:pPr>
            <w:smartTag w:uri="urn:schemas-microsoft-com:office:smarttags" w:element="chsdate">
              <w:smartTagPr>
                <w:attr w:name="IsROCDate" w:val="False"/>
                <w:attr w:name="IsLunarDate" w:val="False"/>
                <w:attr w:name="Day" w:val="4"/>
                <w:attr w:name="Month" w:val="2"/>
                <w:attr w:name="Year" w:val="2003"/>
              </w:smartTagPr>
              <w:r w:rsidRPr="00F023EB">
                <w:rPr>
                  <w:rFonts w:eastAsia="新細明體" w:hAnsi="新細明體" w:hint="eastAsia"/>
                  <w:color w:val="000000"/>
                  <w:sz w:val="16"/>
                </w:rPr>
                <w:t>3-2-4</w:t>
              </w:r>
            </w:smartTag>
            <w:r w:rsidRPr="00F023EB">
              <w:rPr>
                <w:rFonts w:eastAsia="新細明體" w:hAnsi="新細明體" w:hint="eastAsia"/>
                <w:color w:val="000000"/>
                <w:sz w:val="16"/>
              </w:rPr>
              <w:t>在遊戲或簡單比賽中，表現各類運動的基本動作或技術。</w:t>
            </w:r>
          </w:p>
        </w:tc>
        <w:tc>
          <w:tcPr>
            <w:tcW w:w="2460" w:type="dxa"/>
          </w:tcPr>
          <w:p w:rsidR="00E04BCA" w:rsidRPr="00F023EB" w:rsidRDefault="00E04BCA" w:rsidP="009A1B00">
            <w:pPr>
              <w:pStyle w:val="a4"/>
              <w:spacing w:line="200" w:lineRule="exact"/>
              <w:ind w:right="57"/>
              <w:rPr>
                <w:rFonts w:eastAsia="新細明體" w:hAnsi="新細明體" w:hint="eastAsia"/>
                <w:color w:val="000000"/>
                <w:sz w:val="16"/>
              </w:rPr>
            </w:pPr>
            <w:r w:rsidRPr="00F023EB">
              <w:rPr>
                <w:rFonts w:eastAsia="新細明體" w:hAnsi="新細明體" w:hint="eastAsia"/>
                <w:color w:val="000000"/>
                <w:sz w:val="16"/>
              </w:rPr>
              <w:t>1.做出羽球前進墊步、前進交叉步的動作。</w:t>
            </w:r>
          </w:p>
          <w:p w:rsidR="00E04BCA" w:rsidRPr="00F023EB" w:rsidRDefault="00E04BCA" w:rsidP="009A1B00">
            <w:pPr>
              <w:pStyle w:val="a4"/>
              <w:spacing w:line="200" w:lineRule="exact"/>
              <w:ind w:right="57"/>
              <w:rPr>
                <w:rFonts w:eastAsia="新細明體" w:hAnsi="新細明體" w:hint="eastAsia"/>
                <w:color w:val="000000"/>
                <w:sz w:val="16"/>
              </w:rPr>
            </w:pPr>
            <w:r w:rsidRPr="00F023EB">
              <w:rPr>
                <w:rFonts w:eastAsia="新細明體" w:hAnsi="新細明體" w:hint="eastAsia"/>
                <w:color w:val="000000"/>
                <w:sz w:val="16"/>
              </w:rPr>
              <w:t>2.做出羽球後退墊步、後退交叉步的動作。</w:t>
            </w:r>
          </w:p>
          <w:p w:rsidR="00E04BCA" w:rsidRPr="00F023EB" w:rsidRDefault="00E04BCA" w:rsidP="009A1B00">
            <w:pPr>
              <w:pStyle w:val="a4"/>
              <w:spacing w:line="200" w:lineRule="exact"/>
              <w:ind w:right="57"/>
              <w:rPr>
                <w:rFonts w:eastAsia="新細明體" w:hAnsi="新細明體" w:hint="eastAsia"/>
                <w:color w:val="000000"/>
                <w:sz w:val="16"/>
              </w:rPr>
            </w:pPr>
            <w:r w:rsidRPr="00F023EB">
              <w:rPr>
                <w:rFonts w:eastAsia="新細明體" w:hAnsi="新細明體" w:hint="eastAsia"/>
                <w:color w:val="000000"/>
                <w:sz w:val="16"/>
              </w:rPr>
              <w:t>3.做出羽球左右墊步、左右交叉步的動作。</w:t>
            </w:r>
          </w:p>
          <w:p w:rsidR="00E04BCA" w:rsidRPr="00F023EB" w:rsidRDefault="00E04BCA" w:rsidP="009A1B00">
            <w:pPr>
              <w:pStyle w:val="a4"/>
              <w:spacing w:line="200" w:lineRule="exact"/>
              <w:ind w:right="57"/>
              <w:rPr>
                <w:rFonts w:eastAsia="新細明體" w:hAnsi="新細明體" w:hint="eastAsia"/>
                <w:color w:val="000000"/>
                <w:sz w:val="16"/>
              </w:rPr>
            </w:pPr>
            <w:r w:rsidRPr="00F023EB">
              <w:rPr>
                <w:rFonts w:eastAsia="新細明體" w:hAnsi="新細明體" w:hint="eastAsia"/>
                <w:color w:val="000000"/>
                <w:sz w:val="16"/>
              </w:rPr>
              <w:t>4.運用羽球墊步、交叉步的動作在場上移位並成功擊球。</w:t>
            </w:r>
          </w:p>
          <w:p w:rsidR="0032772F" w:rsidRPr="00F023EB" w:rsidRDefault="00E04BCA" w:rsidP="009A1B00">
            <w:pPr>
              <w:pStyle w:val="a4"/>
              <w:spacing w:line="200" w:lineRule="exact"/>
              <w:ind w:right="57"/>
              <w:rPr>
                <w:rFonts w:eastAsia="新細明體" w:hAnsi="新細明體" w:hint="eastAsia"/>
                <w:color w:val="000000"/>
                <w:sz w:val="16"/>
              </w:rPr>
            </w:pPr>
            <w:r w:rsidRPr="00F023EB">
              <w:rPr>
                <w:rFonts w:eastAsia="新細明體" w:hAnsi="新細明體" w:hint="eastAsia"/>
                <w:color w:val="000000"/>
                <w:sz w:val="16"/>
              </w:rPr>
              <w:t>5.運用羽球正拍、反拍、發球與移位步法，完成連續擊球。</w:t>
            </w:r>
          </w:p>
        </w:tc>
        <w:tc>
          <w:tcPr>
            <w:tcW w:w="2806" w:type="dxa"/>
          </w:tcPr>
          <w:p w:rsidR="00D15EDA" w:rsidRPr="00F023EB" w:rsidRDefault="00D15EDA"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【活動一】前進移位步法</w:t>
            </w:r>
          </w:p>
          <w:p w:rsidR="00D15EDA" w:rsidRPr="00F023EB" w:rsidRDefault="00353CD7"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cs="MS Mincho" w:hint="eastAsia"/>
                <w:color w:val="000000"/>
                <w:sz w:val="16"/>
              </w:rPr>
              <w:t>1.</w:t>
            </w:r>
            <w:r w:rsidR="00D15EDA" w:rsidRPr="00F023EB">
              <w:rPr>
                <w:rFonts w:ascii="新細明體" w:hAnsi="新細明體" w:cs="新細明體" w:hint="eastAsia"/>
                <w:color w:val="000000"/>
                <w:sz w:val="16"/>
              </w:rPr>
              <w:t>教</w:t>
            </w:r>
            <w:r w:rsidR="00D15EDA" w:rsidRPr="00F023EB">
              <w:rPr>
                <w:rFonts w:ascii="新細明體" w:hAnsi="新細明體" w:hint="eastAsia"/>
                <w:color w:val="000000"/>
                <w:sz w:val="16"/>
              </w:rPr>
              <w:t>師指導前進墊步動作要領。</w:t>
            </w:r>
          </w:p>
          <w:p w:rsidR="00D15EDA" w:rsidRPr="00F023EB" w:rsidRDefault="00353CD7" w:rsidP="009A1B00">
            <w:pPr>
              <w:autoSpaceDE w:val="0"/>
              <w:autoSpaceDN w:val="0"/>
              <w:spacing w:line="200" w:lineRule="exact"/>
              <w:ind w:left="57" w:right="57"/>
              <w:rPr>
                <w:rFonts w:ascii="新細明體" w:hAnsi="新細明體"/>
                <w:color w:val="000000"/>
                <w:sz w:val="16"/>
              </w:rPr>
            </w:pPr>
            <w:r w:rsidRPr="00F023EB">
              <w:rPr>
                <w:rFonts w:ascii="新細明體" w:hAnsi="新細明體" w:cs="MS Mincho" w:hint="eastAsia"/>
                <w:color w:val="000000"/>
                <w:sz w:val="16"/>
              </w:rPr>
              <w:t>2.</w:t>
            </w:r>
            <w:r w:rsidR="00D15EDA" w:rsidRPr="00F023EB">
              <w:rPr>
                <w:rFonts w:ascii="新細明體" w:hAnsi="新細明體" w:cs="新細明體" w:hint="eastAsia"/>
                <w:color w:val="000000"/>
                <w:sz w:val="16"/>
              </w:rPr>
              <w:t>教師指導前進交叉步動作要領</w:t>
            </w:r>
            <w:r w:rsidR="00D15EDA" w:rsidRPr="00F023EB">
              <w:rPr>
                <w:rFonts w:ascii="新細明體" w:hAnsi="新細明體" w:hint="eastAsia"/>
                <w:color w:val="000000"/>
                <w:sz w:val="16"/>
              </w:rPr>
              <w:t>。</w:t>
            </w:r>
          </w:p>
          <w:p w:rsidR="00D15EDA" w:rsidRPr="00F023EB" w:rsidRDefault="00D15EDA"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【活動二】後退移位步法</w:t>
            </w:r>
          </w:p>
          <w:p w:rsidR="00D15EDA" w:rsidRPr="00F023EB" w:rsidRDefault="00353CD7"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cs="MS Mincho" w:hint="eastAsia"/>
                <w:color w:val="000000"/>
                <w:sz w:val="16"/>
              </w:rPr>
              <w:t>1.</w:t>
            </w:r>
            <w:r w:rsidR="00D15EDA" w:rsidRPr="00F023EB">
              <w:rPr>
                <w:rFonts w:ascii="新細明體" w:hAnsi="新細明體" w:cs="新細明體" w:hint="eastAsia"/>
                <w:color w:val="000000"/>
                <w:sz w:val="16"/>
              </w:rPr>
              <w:t>教師指導後退墊步動作要領</w:t>
            </w:r>
            <w:r w:rsidR="00D15EDA" w:rsidRPr="00F023EB">
              <w:rPr>
                <w:rFonts w:ascii="新細明體" w:hAnsi="新細明體" w:hint="eastAsia"/>
                <w:color w:val="000000"/>
                <w:sz w:val="16"/>
              </w:rPr>
              <w:t>。</w:t>
            </w:r>
          </w:p>
          <w:p w:rsidR="00D15EDA" w:rsidRPr="00F023EB" w:rsidRDefault="00353CD7" w:rsidP="009A1B00">
            <w:pPr>
              <w:autoSpaceDE w:val="0"/>
              <w:autoSpaceDN w:val="0"/>
              <w:spacing w:line="200" w:lineRule="exact"/>
              <w:ind w:left="57" w:right="57"/>
              <w:rPr>
                <w:rFonts w:ascii="新細明體" w:hAnsi="新細明體"/>
                <w:color w:val="000000"/>
                <w:sz w:val="16"/>
              </w:rPr>
            </w:pPr>
            <w:r w:rsidRPr="00F023EB">
              <w:rPr>
                <w:rFonts w:ascii="新細明體" w:hAnsi="新細明體" w:cs="MS Mincho" w:hint="eastAsia"/>
                <w:color w:val="000000"/>
                <w:sz w:val="16"/>
              </w:rPr>
              <w:t>2.</w:t>
            </w:r>
            <w:r w:rsidR="00D15EDA" w:rsidRPr="00F023EB">
              <w:rPr>
                <w:rFonts w:ascii="新細明體" w:hAnsi="新細明體" w:cs="新細明體" w:hint="eastAsia"/>
                <w:color w:val="000000"/>
                <w:sz w:val="16"/>
              </w:rPr>
              <w:t>教師指導後退交叉步動作要領</w:t>
            </w:r>
            <w:r w:rsidR="00D15EDA" w:rsidRPr="00F023EB">
              <w:rPr>
                <w:rFonts w:ascii="新細明體" w:hAnsi="新細明體" w:hint="eastAsia"/>
                <w:color w:val="000000"/>
                <w:sz w:val="16"/>
              </w:rPr>
              <w:t>。</w:t>
            </w:r>
          </w:p>
          <w:p w:rsidR="00D15EDA" w:rsidRPr="00F023EB" w:rsidRDefault="00D15EDA"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【活動三】前後移位取球</w:t>
            </w:r>
          </w:p>
          <w:p w:rsidR="00D15EDA" w:rsidRPr="00F023EB" w:rsidRDefault="00353CD7" w:rsidP="009A1B00">
            <w:pPr>
              <w:autoSpaceDE w:val="0"/>
              <w:autoSpaceDN w:val="0"/>
              <w:spacing w:line="200" w:lineRule="exact"/>
              <w:ind w:left="57" w:right="57"/>
              <w:rPr>
                <w:rFonts w:ascii="新細明體" w:hAnsi="新細明體" w:cs="新細明體" w:hint="eastAsia"/>
                <w:color w:val="000000"/>
                <w:sz w:val="16"/>
              </w:rPr>
            </w:pPr>
            <w:r w:rsidRPr="00F023EB">
              <w:rPr>
                <w:rFonts w:ascii="新細明體" w:hAnsi="新細明體" w:cs="MS Mincho" w:hint="eastAsia"/>
                <w:color w:val="000000"/>
                <w:sz w:val="16"/>
              </w:rPr>
              <w:t>1.</w:t>
            </w:r>
            <w:r w:rsidR="00D15EDA" w:rsidRPr="00F023EB">
              <w:rPr>
                <w:rFonts w:ascii="新細明體" w:hAnsi="新細明體" w:cs="新細明體" w:hint="eastAsia"/>
                <w:color w:val="000000"/>
                <w:sz w:val="16"/>
              </w:rPr>
              <w:t>教師指導學生綜合練習羽球前進和後退墊步、交叉步。</w:t>
            </w:r>
          </w:p>
          <w:p w:rsidR="00D15EDA" w:rsidRPr="00F023EB" w:rsidRDefault="00353CD7" w:rsidP="009A1B00">
            <w:pPr>
              <w:autoSpaceDE w:val="0"/>
              <w:autoSpaceDN w:val="0"/>
              <w:spacing w:line="200" w:lineRule="exact"/>
              <w:ind w:left="57" w:right="57"/>
              <w:rPr>
                <w:rFonts w:ascii="新細明體" w:hAnsi="新細明體"/>
                <w:color w:val="000000"/>
                <w:sz w:val="16"/>
              </w:rPr>
            </w:pPr>
            <w:r w:rsidRPr="00F023EB">
              <w:rPr>
                <w:rFonts w:ascii="新細明體" w:hAnsi="新細明體" w:cs="MS Mincho" w:hint="eastAsia"/>
                <w:color w:val="000000"/>
                <w:sz w:val="16"/>
              </w:rPr>
              <w:t>2.</w:t>
            </w:r>
            <w:r w:rsidR="00D15EDA" w:rsidRPr="00F023EB">
              <w:rPr>
                <w:rFonts w:ascii="新細明體" w:hAnsi="新細明體" w:cs="新細明體" w:hint="eastAsia"/>
                <w:color w:val="000000"/>
                <w:sz w:val="16"/>
              </w:rPr>
              <w:t>教師提醒學生，練習時可以自由運用墊步和交叉步來取球和放球。</w:t>
            </w:r>
          </w:p>
          <w:p w:rsidR="00D15EDA" w:rsidRPr="00F023EB" w:rsidRDefault="00353CD7" w:rsidP="009A1B00">
            <w:pPr>
              <w:autoSpaceDE w:val="0"/>
              <w:autoSpaceDN w:val="0"/>
              <w:spacing w:line="200" w:lineRule="exact"/>
              <w:ind w:left="57" w:right="57"/>
              <w:rPr>
                <w:rFonts w:ascii="新細明體" w:hAnsi="新細明體"/>
                <w:color w:val="000000"/>
                <w:sz w:val="16"/>
              </w:rPr>
            </w:pPr>
            <w:r w:rsidRPr="00F023EB">
              <w:rPr>
                <w:rFonts w:ascii="新細明體" w:hAnsi="新細明體" w:cs="MS Mincho" w:hint="eastAsia"/>
                <w:color w:val="000000"/>
                <w:sz w:val="16"/>
              </w:rPr>
              <w:t>3.</w:t>
            </w:r>
            <w:r w:rsidR="00D15EDA" w:rsidRPr="00F023EB">
              <w:rPr>
                <w:rFonts w:ascii="新細明體" w:hAnsi="新細明體" w:cs="新細明體" w:hint="eastAsia"/>
                <w:color w:val="000000"/>
                <w:sz w:val="16"/>
              </w:rPr>
              <w:t>分別指定前進、後退時的移位步法，以熟練轉換不同的步法。</w:t>
            </w:r>
          </w:p>
          <w:p w:rsidR="00D15EDA" w:rsidRPr="00F023EB" w:rsidRDefault="00D15EDA"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【活動四】左右移位步法</w:t>
            </w:r>
          </w:p>
          <w:p w:rsidR="00D15EDA" w:rsidRPr="00F023EB" w:rsidRDefault="00353CD7"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cs="MS Mincho" w:hint="eastAsia"/>
                <w:color w:val="000000"/>
                <w:sz w:val="16"/>
              </w:rPr>
              <w:t>1.</w:t>
            </w:r>
            <w:r w:rsidR="00D15EDA" w:rsidRPr="00F023EB">
              <w:rPr>
                <w:rFonts w:ascii="新細明體" w:hAnsi="新細明體" w:cs="新細明體" w:hint="eastAsia"/>
                <w:color w:val="000000"/>
                <w:sz w:val="16"/>
              </w:rPr>
              <w:t>教師指導左右墊步動作要領</w:t>
            </w:r>
            <w:r w:rsidR="00D15EDA" w:rsidRPr="00F023EB">
              <w:rPr>
                <w:rFonts w:ascii="新細明體" w:hAnsi="新細明體" w:hint="eastAsia"/>
                <w:color w:val="000000"/>
                <w:sz w:val="16"/>
              </w:rPr>
              <w:t>。</w:t>
            </w:r>
          </w:p>
          <w:p w:rsidR="00D15EDA" w:rsidRPr="00F023EB" w:rsidRDefault="00353CD7"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cs="MS Mincho" w:hint="eastAsia"/>
                <w:color w:val="000000"/>
                <w:sz w:val="16"/>
              </w:rPr>
              <w:t>2.</w:t>
            </w:r>
            <w:r w:rsidR="00D15EDA" w:rsidRPr="00F023EB">
              <w:rPr>
                <w:rFonts w:ascii="新細明體" w:hAnsi="新細明體" w:cs="新細明體" w:hint="eastAsia"/>
                <w:color w:val="000000"/>
                <w:sz w:val="16"/>
              </w:rPr>
              <w:t>教師指導左右交叉步動作要領</w:t>
            </w:r>
            <w:r w:rsidR="00D15EDA" w:rsidRPr="00F023EB">
              <w:rPr>
                <w:rFonts w:ascii="新細明體" w:hAnsi="新細明體" w:hint="eastAsia"/>
                <w:color w:val="000000"/>
                <w:sz w:val="16"/>
              </w:rPr>
              <w:t>。</w:t>
            </w:r>
          </w:p>
          <w:p w:rsidR="00D15EDA" w:rsidRPr="00F023EB" w:rsidRDefault="00D15EDA"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【活動五】左右移位取球</w:t>
            </w:r>
          </w:p>
          <w:p w:rsidR="00D15EDA" w:rsidRPr="00F023EB" w:rsidRDefault="00353CD7"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cs="MS Mincho" w:hint="eastAsia"/>
                <w:color w:val="000000"/>
                <w:sz w:val="16"/>
              </w:rPr>
              <w:t>1.</w:t>
            </w:r>
            <w:r w:rsidR="00D15EDA" w:rsidRPr="00F023EB">
              <w:rPr>
                <w:rFonts w:ascii="新細明體" w:hAnsi="新細明體" w:cs="新細明體" w:hint="eastAsia"/>
                <w:color w:val="000000"/>
                <w:sz w:val="16"/>
              </w:rPr>
              <w:t>教師指導學生綜合練習羽球左右墊步、交叉步。</w:t>
            </w:r>
          </w:p>
          <w:p w:rsidR="00D15EDA" w:rsidRPr="00F023EB" w:rsidRDefault="00353CD7" w:rsidP="009A1B00">
            <w:pPr>
              <w:autoSpaceDE w:val="0"/>
              <w:autoSpaceDN w:val="0"/>
              <w:spacing w:line="200" w:lineRule="exact"/>
              <w:ind w:left="57" w:right="57"/>
              <w:rPr>
                <w:rFonts w:ascii="新細明體" w:hAnsi="新細明體"/>
                <w:color w:val="000000"/>
                <w:sz w:val="16"/>
              </w:rPr>
            </w:pPr>
            <w:r w:rsidRPr="00F023EB">
              <w:rPr>
                <w:rFonts w:ascii="新細明體" w:hAnsi="新細明體" w:cs="MS Mincho" w:hint="eastAsia"/>
                <w:color w:val="000000"/>
                <w:sz w:val="16"/>
              </w:rPr>
              <w:t>2.</w:t>
            </w:r>
            <w:r w:rsidR="00D15EDA" w:rsidRPr="00F023EB">
              <w:rPr>
                <w:rFonts w:ascii="新細明體" w:hAnsi="新細明體" w:cs="新細明體" w:hint="eastAsia"/>
                <w:color w:val="000000"/>
                <w:sz w:val="16"/>
              </w:rPr>
              <w:t>教師提醒學生，練習時可以自由運用墊步和交叉步來取球和放球。</w:t>
            </w:r>
          </w:p>
          <w:p w:rsidR="0032772F" w:rsidRPr="00F023EB" w:rsidRDefault="00353CD7" w:rsidP="009A1B00">
            <w:pPr>
              <w:autoSpaceDE w:val="0"/>
              <w:autoSpaceDN w:val="0"/>
              <w:spacing w:line="200" w:lineRule="exact"/>
              <w:ind w:left="57" w:right="57"/>
              <w:rPr>
                <w:rFonts w:ascii="新細明體" w:hAnsi="新細明體" w:cs="新細明體" w:hint="eastAsia"/>
                <w:color w:val="000000"/>
                <w:sz w:val="16"/>
              </w:rPr>
            </w:pPr>
            <w:r w:rsidRPr="00F023EB">
              <w:rPr>
                <w:rFonts w:ascii="新細明體" w:hAnsi="新細明體" w:cs="MS Mincho" w:hint="eastAsia"/>
                <w:color w:val="000000"/>
                <w:sz w:val="16"/>
              </w:rPr>
              <w:t>3.</w:t>
            </w:r>
            <w:r w:rsidR="00D15EDA" w:rsidRPr="00F023EB">
              <w:rPr>
                <w:rFonts w:ascii="新細明體" w:hAnsi="新細明體" w:cs="新細明體" w:hint="eastAsia"/>
                <w:color w:val="000000"/>
                <w:sz w:val="16"/>
              </w:rPr>
              <w:t>分別指定向左、向右時的移位步法，以熟練轉換不同的步法。</w:t>
            </w:r>
          </w:p>
          <w:p w:rsidR="0090470C" w:rsidRPr="00F023EB" w:rsidRDefault="0090470C"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【活動六】移位擊球練習</w:t>
            </w:r>
          </w:p>
          <w:p w:rsidR="0090470C" w:rsidRPr="00F023EB" w:rsidRDefault="0090470C" w:rsidP="009A1B00">
            <w:pPr>
              <w:autoSpaceDE w:val="0"/>
              <w:autoSpaceDN w:val="0"/>
              <w:spacing w:line="200" w:lineRule="exact"/>
              <w:ind w:left="57" w:right="57"/>
              <w:rPr>
                <w:rFonts w:ascii="新細明體" w:hAnsi="新細明體"/>
                <w:color w:val="000000"/>
                <w:sz w:val="16"/>
              </w:rPr>
            </w:pPr>
            <w:r w:rsidRPr="00F023EB">
              <w:rPr>
                <w:rFonts w:ascii="新細明體" w:hAnsi="新細明體" w:cs="MS Mincho" w:hint="eastAsia"/>
                <w:color w:val="000000"/>
                <w:sz w:val="16"/>
              </w:rPr>
              <w:t>1.</w:t>
            </w:r>
            <w:r w:rsidRPr="00F023EB">
              <w:rPr>
                <w:rFonts w:ascii="新細明體" w:hAnsi="新細明體" w:cs="新細明體" w:hint="eastAsia"/>
                <w:color w:val="000000"/>
                <w:sz w:val="16"/>
              </w:rPr>
              <w:t>教師指導學生綜合練習結合羽球前後左右的退墊步和交叉步。</w:t>
            </w:r>
          </w:p>
          <w:p w:rsidR="0090470C" w:rsidRPr="00F023EB" w:rsidRDefault="0090470C" w:rsidP="009A1B00">
            <w:pPr>
              <w:autoSpaceDE w:val="0"/>
              <w:autoSpaceDN w:val="0"/>
              <w:spacing w:line="200" w:lineRule="exact"/>
              <w:ind w:left="57" w:right="57"/>
              <w:rPr>
                <w:rFonts w:ascii="新細明體" w:hAnsi="新細明體"/>
                <w:color w:val="000000"/>
                <w:sz w:val="16"/>
              </w:rPr>
            </w:pPr>
            <w:r w:rsidRPr="00F023EB">
              <w:rPr>
                <w:rFonts w:ascii="新細明體" w:hAnsi="新細明體" w:cs="MS Mincho" w:hint="eastAsia"/>
                <w:color w:val="000000"/>
                <w:sz w:val="16"/>
              </w:rPr>
              <w:t>2.</w:t>
            </w:r>
            <w:r w:rsidRPr="00F023EB">
              <w:rPr>
                <w:rFonts w:ascii="新細明體" w:hAnsi="新細明體" w:cs="新細明體" w:hint="eastAsia"/>
                <w:color w:val="000000"/>
                <w:sz w:val="16"/>
              </w:rPr>
              <w:t>拋球者可先預告</w:t>
            </w:r>
            <w:r w:rsidR="00950A2D" w:rsidRPr="00F023EB">
              <w:rPr>
                <w:rFonts w:ascii="新細明體" w:hAnsi="新細明體" w:cs="新細明體" w:hint="eastAsia"/>
                <w:color w:val="000000"/>
                <w:sz w:val="16"/>
              </w:rPr>
              <w:t>拋球的</w:t>
            </w:r>
            <w:r w:rsidRPr="00F023EB">
              <w:rPr>
                <w:rFonts w:ascii="新細明體" w:hAnsi="新細明體" w:cs="新細明體" w:hint="eastAsia"/>
                <w:color w:val="000000"/>
                <w:sz w:val="16"/>
              </w:rPr>
              <w:t>方位，讓組員自由運用墊步和交叉步來擊球。</w:t>
            </w:r>
          </w:p>
          <w:p w:rsidR="0090470C" w:rsidRPr="00F023EB" w:rsidRDefault="0090470C" w:rsidP="009A1B00">
            <w:pPr>
              <w:autoSpaceDE w:val="0"/>
              <w:autoSpaceDN w:val="0"/>
              <w:spacing w:line="200" w:lineRule="exact"/>
              <w:ind w:left="57" w:right="57"/>
              <w:rPr>
                <w:rFonts w:ascii="新細明體" w:hAnsi="新細明體"/>
                <w:color w:val="000000"/>
                <w:sz w:val="16"/>
              </w:rPr>
            </w:pPr>
            <w:r w:rsidRPr="00F023EB">
              <w:rPr>
                <w:rFonts w:ascii="新細明體" w:hAnsi="新細明體" w:cs="MS Mincho" w:hint="eastAsia"/>
                <w:color w:val="000000"/>
                <w:sz w:val="16"/>
              </w:rPr>
              <w:t>3.</w:t>
            </w:r>
            <w:r w:rsidRPr="00F023EB">
              <w:rPr>
                <w:rFonts w:ascii="新細明體" w:hAnsi="新細明體" w:cs="新細明體" w:hint="eastAsia"/>
                <w:color w:val="000000"/>
                <w:sz w:val="16"/>
              </w:rPr>
              <w:t>待學生熟練後，拋球者可將球任意拋到不同位置，讓組員訓練反應力並熟悉快速轉換不同的步法。</w:t>
            </w:r>
          </w:p>
        </w:tc>
        <w:tc>
          <w:tcPr>
            <w:tcW w:w="448" w:type="dxa"/>
            <w:vAlign w:val="center"/>
          </w:tcPr>
          <w:p w:rsidR="0032772F" w:rsidRPr="00F023EB" w:rsidRDefault="0032772F"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EF3A7A" w:rsidRPr="00F023EB" w:rsidRDefault="00EF3A7A"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1.教師依據學生人數準備每人一顆羽球、一枝羽球拍。</w:t>
            </w:r>
          </w:p>
          <w:p w:rsidR="0032772F" w:rsidRPr="00F023EB" w:rsidRDefault="00EF3A7A"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2.教師於課前確認活動場地，例如：體育館或平坦地面。</w:t>
            </w:r>
          </w:p>
        </w:tc>
        <w:tc>
          <w:tcPr>
            <w:tcW w:w="1111" w:type="dxa"/>
          </w:tcPr>
          <w:p w:rsidR="0032772F" w:rsidRPr="00F023EB" w:rsidRDefault="0032772F"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1.提問回答</w:t>
            </w:r>
          </w:p>
          <w:p w:rsidR="0032772F" w:rsidRPr="00F023EB" w:rsidRDefault="0032772F"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2.操作學習</w:t>
            </w:r>
          </w:p>
        </w:tc>
        <w:tc>
          <w:tcPr>
            <w:tcW w:w="1383" w:type="dxa"/>
          </w:tcPr>
          <w:p w:rsidR="00FF0A15" w:rsidRPr="00F023EB" w:rsidRDefault="00FF0A1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【生涯發展教育】</w:t>
            </w:r>
          </w:p>
          <w:p w:rsidR="00FF0A15" w:rsidRPr="00F023EB" w:rsidRDefault="00FF0A15"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2"/>
                <w:attr w:name="Year" w:val="2001"/>
              </w:smartTagPr>
              <w:r w:rsidRPr="00F023EB">
                <w:rPr>
                  <w:rFonts w:eastAsia="新細明體" w:hAnsi="新細明體" w:hint="eastAsia"/>
                  <w:color w:val="000000"/>
                  <w:sz w:val="16"/>
                </w:rPr>
                <w:t>1-2-1</w:t>
              </w:r>
            </w:smartTag>
            <w:r w:rsidRPr="00F023EB">
              <w:rPr>
                <w:rFonts w:eastAsia="新細明體" w:hAnsi="新細明體" w:hint="eastAsia"/>
                <w:color w:val="000000"/>
                <w:sz w:val="16"/>
              </w:rPr>
              <w:t>培養自己的興趣、能力。</w:t>
            </w:r>
          </w:p>
          <w:p w:rsidR="00FF0A15" w:rsidRPr="00F023EB" w:rsidRDefault="00FF0A1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【環境教育】</w:t>
            </w:r>
          </w:p>
          <w:p w:rsidR="00FF0A15" w:rsidRPr="00F023EB" w:rsidRDefault="00FF0A15"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F023EB">
                <w:rPr>
                  <w:rFonts w:eastAsia="新細明體" w:hAnsi="新細明體" w:hint="eastAsia"/>
                  <w:color w:val="000000"/>
                  <w:sz w:val="16"/>
                </w:rPr>
                <w:t>3-2-2</w:t>
              </w:r>
            </w:smartTag>
            <w:r w:rsidRPr="00F023EB">
              <w:rPr>
                <w:rFonts w:eastAsia="新細明體" w:hAnsi="新細明體" w:hint="eastAsia"/>
                <w:color w:val="000000"/>
                <w:sz w:val="16"/>
              </w:rPr>
              <w:t>培養對自然環境的熱愛與對戶外活動的興趣，建立個人對自然環境的責任感。</w:t>
            </w:r>
          </w:p>
          <w:p w:rsidR="0032772F" w:rsidRPr="00F023EB" w:rsidRDefault="0032772F" w:rsidP="009A1B00">
            <w:pPr>
              <w:pStyle w:val="a4"/>
              <w:spacing w:line="200" w:lineRule="exact"/>
              <w:ind w:left="57" w:right="57"/>
              <w:rPr>
                <w:rFonts w:eastAsia="新細明體" w:hAnsi="新細明體"/>
                <w:color w:val="000000"/>
                <w:sz w:val="16"/>
              </w:rPr>
            </w:pPr>
          </w:p>
        </w:tc>
        <w:tc>
          <w:tcPr>
            <w:tcW w:w="1633" w:type="dxa"/>
          </w:tcPr>
          <w:p w:rsidR="0032772F" w:rsidRPr="00F023EB" w:rsidRDefault="0032772F"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一、瞭解自我與發展潛能</w:t>
            </w:r>
          </w:p>
          <w:p w:rsidR="0032772F" w:rsidRPr="00F023EB" w:rsidRDefault="0032772F"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二、欣賞、表現與創新</w:t>
            </w:r>
          </w:p>
          <w:p w:rsidR="0032772F" w:rsidRPr="00F023EB" w:rsidRDefault="0032772F"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七、規劃、組織與實踐</w:t>
            </w:r>
          </w:p>
          <w:p w:rsidR="0032772F" w:rsidRPr="00F023EB" w:rsidRDefault="0032772F"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九、主動探索與研究</w:t>
            </w:r>
          </w:p>
        </w:tc>
      </w:tr>
      <w:tr w:rsidR="0013334C" w:rsidRPr="00F023EB">
        <w:tblPrEx>
          <w:tblCellMar>
            <w:top w:w="0" w:type="dxa"/>
            <w:bottom w:w="0" w:type="dxa"/>
          </w:tblCellMar>
        </w:tblPrEx>
        <w:trPr>
          <w:cantSplit/>
          <w:trHeight w:val="9131"/>
        </w:trPr>
        <w:tc>
          <w:tcPr>
            <w:tcW w:w="386" w:type="dxa"/>
            <w:textDirection w:val="tbRlV"/>
            <w:vAlign w:val="center"/>
          </w:tcPr>
          <w:p w:rsidR="0013334C" w:rsidRPr="00F023EB" w:rsidRDefault="0013334C" w:rsidP="009A1B00">
            <w:pPr>
              <w:spacing w:line="200" w:lineRule="exact"/>
              <w:ind w:left="113" w:right="113"/>
              <w:jc w:val="center"/>
              <w:rPr>
                <w:rFonts w:ascii="新細明體" w:hAnsi="新細明體"/>
                <w:color w:val="000000"/>
                <w:w w:val="120"/>
                <w:sz w:val="16"/>
              </w:rPr>
            </w:pPr>
            <w:r w:rsidRPr="00F023EB">
              <w:rPr>
                <w:rFonts w:ascii="新細明體" w:hAnsi="新細明體" w:hint="eastAsia"/>
                <w:color w:val="000000"/>
                <w:w w:val="120"/>
                <w:sz w:val="16"/>
              </w:rPr>
              <w:lastRenderedPageBreak/>
              <w:t>三</w:t>
            </w:r>
          </w:p>
        </w:tc>
        <w:tc>
          <w:tcPr>
            <w:tcW w:w="493" w:type="dxa"/>
            <w:vAlign w:val="center"/>
          </w:tcPr>
          <w:p w:rsidR="0013334C" w:rsidRPr="00F023EB" w:rsidRDefault="001F5D27"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3</w:t>
            </w:r>
            <w:r w:rsidR="0013334C" w:rsidRPr="00F023EB">
              <w:rPr>
                <w:rFonts w:ascii="新細明體" w:hAnsi="新細明體" w:hint="eastAsia"/>
                <w:color w:val="000000"/>
                <w:sz w:val="16"/>
              </w:rPr>
              <w:t>/</w:t>
            </w:r>
            <w:r w:rsidRPr="00F023EB">
              <w:rPr>
                <w:rFonts w:ascii="新細明體" w:hAnsi="新細明體" w:hint="eastAsia"/>
                <w:color w:val="000000"/>
                <w:sz w:val="16"/>
              </w:rPr>
              <w:t>05</w:t>
            </w:r>
          </w:p>
          <w:p w:rsidR="0013334C" w:rsidRPr="00F023EB" w:rsidRDefault="0013334C"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13334C" w:rsidRPr="00F023EB" w:rsidRDefault="001F5D27"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3/09</w:t>
            </w:r>
          </w:p>
        </w:tc>
        <w:tc>
          <w:tcPr>
            <w:tcW w:w="448" w:type="dxa"/>
            <w:textDirection w:val="tbRlV"/>
            <w:vAlign w:val="center"/>
          </w:tcPr>
          <w:p w:rsidR="0013334C" w:rsidRPr="00F023EB" w:rsidRDefault="0013334C" w:rsidP="009A1B00">
            <w:pPr>
              <w:spacing w:line="200" w:lineRule="exact"/>
              <w:ind w:left="113" w:right="113"/>
              <w:jc w:val="center"/>
              <w:rPr>
                <w:rFonts w:ascii="新細明體" w:hAnsi="新細明體" w:hint="eastAsia"/>
                <w:color w:val="000000"/>
                <w:sz w:val="16"/>
                <w:szCs w:val="16"/>
              </w:rPr>
            </w:pPr>
            <w:r w:rsidRPr="00F023EB">
              <w:rPr>
                <w:rFonts w:ascii="新細明體" w:hAnsi="新細明體" w:hint="eastAsia"/>
                <w:color w:val="000000"/>
                <w:sz w:val="16"/>
                <w:szCs w:val="16"/>
              </w:rPr>
              <w:t>一、</w:t>
            </w:r>
            <w:r w:rsidR="00B760F2" w:rsidRPr="00F023EB">
              <w:rPr>
                <w:rFonts w:ascii="新細明體" w:hAnsi="新細明體" w:hint="eastAsia"/>
                <w:color w:val="000000"/>
                <w:sz w:val="16"/>
                <w:szCs w:val="16"/>
              </w:rPr>
              <w:t>好球開打</w:t>
            </w:r>
          </w:p>
        </w:tc>
        <w:tc>
          <w:tcPr>
            <w:tcW w:w="448" w:type="dxa"/>
            <w:textDirection w:val="tbRlV"/>
            <w:vAlign w:val="center"/>
          </w:tcPr>
          <w:p w:rsidR="0013334C" w:rsidRPr="00F023EB" w:rsidRDefault="001B6610" w:rsidP="009A1B00">
            <w:pPr>
              <w:spacing w:line="200" w:lineRule="exact"/>
              <w:ind w:left="97" w:right="113"/>
              <w:jc w:val="center"/>
              <w:rPr>
                <w:rFonts w:ascii="新細明體" w:hAnsi="新細明體" w:hint="eastAsia"/>
                <w:color w:val="000000"/>
                <w:sz w:val="16"/>
                <w:szCs w:val="16"/>
              </w:rPr>
            </w:pPr>
            <w:r w:rsidRPr="00F023EB">
              <w:rPr>
                <w:rFonts w:ascii="新細明體" w:hAnsi="新細明體" w:hint="eastAsia"/>
                <w:color w:val="000000"/>
                <w:sz w:val="16"/>
                <w:szCs w:val="16"/>
              </w:rPr>
              <w:t>誰「羽」爭鋒</w:t>
            </w:r>
            <w:r w:rsidR="00683CD7" w:rsidRPr="00F023EB">
              <w:rPr>
                <w:rFonts w:ascii="新細明體" w:hAnsi="新細明體" w:hint="eastAsia"/>
                <w:color w:val="000000"/>
                <w:sz w:val="16"/>
                <w:szCs w:val="16"/>
              </w:rPr>
              <w:t>、攻其不備</w:t>
            </w:r>
          </w:p>
        </w:tc>
        <w:tc>
          <w:tcPr>
            <w:tcW w:w="2812" w:type="dxa"/>
          </w:tcPr>
          <w:p w:rsidR="009E76E8" w:rsidRPr="00F023EB" w:rsidRDefault="009E76E8"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2"/>
                <w:attr w:name="Year" w:val="2003"/>
              </w:smartTagPr>
              <w:r w:rsidRPr="00F023EB">
                <w:rPr>
                  <w:rFonts w:eastAsia="新細明體" w:hAnsi="新細明體" w:hint="eastAsia"/>
                  <w:color w:val="000000"/>
                  <w:sz w:val="16"/>
                </w:rPr>
                <w:t>3-2-1</w:t>
              </w:r>
            </w:smartTag>
            <w:r w:rsidRPr="00F023EB">
              <w:rPr>
                <w:rFonts w:eastAsia="新細明體" w:hAnsi="新細明體" w:hint="eastAsia"/>
                <w:color w:val="000000"/>
                <w:sz w:val="16"/>
              </w:rPr>
              <w:t xml:space="preserve"> 表現全身性身體活動的控制能力。</w:t>
            </w:r>
          </w:p>
          <w:p w:rsidR="00372CEB" w:rsidRPr="00F023EB" w:rsidRDefault="00372CEB"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F023EB">
                <w:rPr>
                  <w:rFonts w:eastAsia="新細明體" w:hAnsi="新細明體" w:hint="eastAsia"/>
                  <w:color w:val="000000"/>
                  <w:sz w:val="16"/>
                </w:rPr>
                <w:t>3-2-2</w:t>
              </w:r>
            </w:smartTag>
            <w:r w:rsidRPr="00F023EB">
              <w:rPr>
                <w:rFonts w:eastAsia="新細明體" w:hAnsi="新細明體" w:hint="eastAsia"/>
                <w:color w:val="000000"/>
                <w:sz w:val="16"/>
              </w:rPr>
              <w:t xml:space="preserve"> 在活動中表現身體的協調性。</w:t>
            </w:r>
          </w:p>
          <w:p w:rsidR="00372CEB" w:rsidRPr="00F023EB" w:rsidRDefault="00372CEB"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4"/>
                <w:attr w:name="Month" w:val="2"/>
                <w:attr w:name="Year" w:val="2003"/>
              </w:smartTagPr>
              <w:r w:rsidRPr="00F023EB">
                <w:rPr>
                  <w:rFonts w:eastAsia="新細明體" w:hAnsi="新細明體" w:hint="eastAsia"/>
                  <w:color w:val="000000"/>
                  <w:sz w:val="16"/>
                </w:rPr>
                <w:t>3-2-4</w:t>
              </w:r>
            </w:smartTag>
            <w:r w:rsidRPr="00F023EB">
              <w:rPr>
                <w:rFonts w:eastAsia="新細明體" w:hAnsi="新細明體" w:hint="eastAsia"/>
                <w:color w:val="000000"/>
                <w:sz w:val="16"/>
              </w:rPr>
              <w:t xml:space="preserve"> 在遊戲或簡單比賽中，表現各類運動的基本動作或技術。</w:t>
            </w:r>
          </w:p>
          <w:p w:rsidR="00372CEB" w:rsidRPr="00F023EB" w:rsidRDefault="00372CEB"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2"/>
                <w:attr w:name="Year" w:val="2004"/>
              </w:smartTagPr>
              <w:r w:rsidRPr="00F023EB">
                <w:rPr>
                  <w:rFonts w:eastAsia="新細明體" w:hAnsi="新細明體" w:hint="eastAsia"/>
                  <w:color w:val="000000"/>
                  <w:sz w:val="16"/>
                </w:rPr>
                <w:t>4-2-1</w:t>
              </w:r>
            </w:smartTag>
            <w:r w:rsidRPr="00F023EB">
              <w:rPr>
                <w:rFonts w:eastAsia="新細明體" w:hAnsi="新細明體" w:hint="eastAsia"/>
                <w:color w:val="000000"/>
                <w:sz w:val="16"/>
              </w:rPr>
              <w:t xml:space="preserve"> 瞭解影響運動參與的因素。</w:t>
            </w:r>
          </w:p>
          <w:p w:rsidR="0013334C" w:rsidRPr="00F023EB" w:rsidRDefault="00372CEB" w:rsidP="009A1B00">
            <w:pPr>
              <w:pStyle w:val="a4"/>
              <w:spacing w:line="200" w:lineRule="exact"/>
              <w:ind w:left="57" w:right="57"/>
              <w:rPr>
                <w:rFonts w:eastAsia="新細明體" w:hAnsi="新細明體"/>
                <w:color w:val="000000"/>
                <w:sz w:val="16"/>
              </w:rPr>
            </w:pPr>
            <w:smartTag w:uri="urn:schemas-microsoft-com:office:smarttags" w:element="chsdate">
              <w:smartTagPr>
                <w:attr w:name="IsROCDate" w:val="False"/>
                <w:attr w:name="IsLunarDate" w:val="False"/>
                <w:attr w:name="Day" w:val="2"/>
                <w:attr w:name="Month" w:val="2"/>
                <w:attr w:name="Year" w:val="2004"/>
              </w:smartTagPr>
              <w:r w:rsidRPr="00F023EB">
                <w:rPr>
                  <w:rFonts w:eastAsia="新細明體" w:hAnsi="新細明體" w:hint="eastAsia"/>
                  <w:color w:val="000000"/>
                  <w:sz w:val="16"/>
                </w:rPr>
                <w:t>4-2-2</w:t>
              </w:r>
            </w:smartTag>
            <w:r w:rsidRPr="00F023EB">
              <w:rPr>
                <w:rFonts w:eastAsia="新細明體" w:hAnsi="新細明體" w:hint="eastAsia"/>
                <w:color w:val="000000"/>
                <w:sz w:val="16"/>
              </w:rPr>
              <w:t xml:space="preserve"> 評估社區休閒運動環境並選擇參與。</w:t>
            </w:r>
          </w:p>
        </w:tc>
        <w:tc>
          <w:tcPr>
            <w:tcW w:w="2460" w:type="dxa"/>
          </w:tcPr>
          <w:p w:rsidR="008508C6" w:rsidRPr="00F023EB" w:rsidRDefault="008508C6"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1.運用羽球正拍、反拍、發球與移位步法，完成連續擊球。</w:t>
            </w:r>
          </w:p>
          <w:p w:rsidR="008508C6" w:rsidRPr="00F023EB" w:rsidRDefault="008508C6"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2.了解影響運動參與的因素。</w:t>
            </w:r>
          </w:p>
          <w:p w:rsidR="0013334C" w:rsidRPr="00F023EB" w:rsidRDefault="008508C6"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3.認識社區運動休閒資源，並選擇參與。</w:t>
            </w:r>
          </w:p>
          <w:p w:rsidR="008D7D93" w:rsidRPr="00F023EB" w:rsidRDefault="008D7D93"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4.了解排球扣球的基本動作要領。</w:t>
            </w:r>
          </w:p>
          <w:p w:rsidR="008D7D93" w:rsidRPr="00F023EB" w:rsidRDefault="008D7D93"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5.做出排球扣球的基本動作技巧。</w:t>
            </w:r>
          </w:p>
          <w:p w:rsidR="00FB6C13" w:rsidRPr="00F023EB" w:rsidRDefault="00FB6C13" w:rsidP="009A1B00">
            <w:pPr>
              <w:pStyle w:val="a4"/>
              <w:spacing w:line="200" w:lineRule="exact"/>
              <w:ind w:left="57" w:right="57"/>
              <w:rPr>
                <w:rFonts w:eastAsia="新細明體" w:hAnsi="新細明體" w:hint="eastAsia"/>
                <w:color w:val="000000"/>
                <w:sz w:val="16"/>
              </w:rPr>
            </w:pPr>
          </w:p>
        </w:tc>
        <w:tc>
          <w:tcPr>
            <w:tcW w:w="2806" w:type="dxa"/>
          </w:tcPr>
          <w:p w:rsidR="002A4B1B" w:rsidRPr="00F023EB" w:rsidRDefault="002A4B1B"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【活動七】對打遊戲</w:t>
            </w:r>
          </w:p>
          <w:p w:rsidR="002A4B1B" w:rsidRPr="00F023EB" w:rsidRDefault="00353CD7" w:rsidP="009A1B00">
            <w:pPr>
              <w:autoSpaceDE w:val="0"/>
              <w:autoSpaceDN w:val="0"/>
              <w:spacing w:line="200" w:lineRule="exact"/>
              <w:ind w:left="57" w:right="57"/>
              <w:rPr>
                <w:rFonts w:ascii="新細明體" w:hAnsi="新細明體"/>
                <w:color w:val="000000"/>
                <w:sz w:val="16"/>
              </w:rPr>
            </w:pPr>
            <w:r w:rsidRPr="00F023EB">
              <w:rPr>
                <w:rFonts w:ascii="新細明體" w:hAnsi="新細明體" w:cs="MS Mincho" w:hint="eastAsia"/>
                <w:color w:val="000000"/>
                <w:sz w:val="16"/>
              </w:rPr>
              <w:t>1.</w:t>
            </w:r>
            <w:r w:rsidR="002A4B1B" w:rsidRPr="00F023EB">
              <w:rPr>
                <w:rFonts w:ascii="新細明體" w:hAnsi="新細明體" w:cs="新細明體" w:hint="eastAsia"/>
                <w:color w:val="000000"/>
                <w:sz w:val="16"/>
              </w:rPr>
              <w:t>兩人一組挑戰連續</w:t>
            </w:r>
            <w:r w:rsidR="002A4B1B" w:rsidRPr="00F023EB">
              <w:rPr>
                <w:rFonts w:ascii="新細明體" w:hAnsi="新細明體" w:hint="eastAsia"/>
                <w:color w:val="000000"/>
                <w:sz w:val="16"/>
              </w:rPr>
              <w:t>回擊。</w:t>
            </w:r>
          </w:p>
          <w:p w:rsidR="002A4B1B" w:rsidRPr="00F023EB" w:rsidRDefault="002D4A06" w:rsidP="009A1B00">
            <w:pPr>
              <w:autoSpaceDE w:val="0"/>
              <w:autoSpaceDN w:val="0"/>
              <w:spacing w:line="200" w:lineRule="exact"/>
              <w:ind w:left="57" w:right="57"/>
              <w:rPr>
                <w:rFonts w:ascii="新細明體" w:hAnsi="新細明體"/>
                <w:color w:val="000000"/>
                <w:sz w:val="16"/>
              </w:rPr>
            </w:pPr>
            <w:r w:rsidRPr="00F023EB">
              <w:rPr>
                <w:rFonts w:ascii="新細明體" w:hAnsi="新細明體" w:cs="MS Mincho" w:hint="eastAsia"/>
                <w:color w:val="000000"/>
                <w:sz w:val="16"/>
              </w:rPr>
              <w:t>2</w:t>
            </w:r>
            <w:r w:rsidR="00353CD7" w:rsidRPr="00F023EB">
              <w:rPr>
                <w:rFonts w:ascii="新細明體" w:hAnsi="新細明體" w:cs="MS Mincho" w:hint="eastAsia"/>
                <w:color w:val="000000"/>
                <w:sz w:val="16"/>
              </w:rPr>
              <w:t>.</w:t>
            </w:r>
            <w:r w:rsidR="00250E16" w:rsidRPr="00F023EB">
              <w:rPr>
                <w:rFonts w:ascii="新細明體" w:hAnsi="新細明體" w:cs="新細明體" w:hint="eastAsia"/>
                <w:color w:val="000000"/>
                <w:sz w:val="16"/>
              </w:rPr>
              <w:t>更換組別練習和不同組員搭配，</w:t>
            </w:r>
            <w:r w:rsidR="002A4B1B" w:rsidRPr="00F023EB">
              <w:rPr>
                <w:rFonts w:ascii="新細明體" w:hAnsi="新細明體" w:cs="新細明體" w:hint="eastAsia"/>
                <w:color w:val="000000"/>
                <w:sz w:val="16"/>
              </w:rPr>
              <w:t>作為班級單打競賽的分組依據。</w:t>
            </w:r>
          </w:p>
          <w:p w:rsidR="002A4B1B" w:rsidRPr="00F023EB" w:rsidRDefault="002A4B1B"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【活動八】運動參與知多少</w:t>
            </w:r>
          </w:p>
          <w:p w:rsidR="002A4B1B" w:rsidRPr="00F023EB" w:rsidRDefault="00353CD7" w:rsidP="009A1B00">
            <w:pPr>
              <w:autoSpaceDE w:val="0"/>
              <w:autoSpaceDN w:val="0"/>
              <w:spacing w:line="200" w:lineRule="exact"/>
              <w:ind w:left="57" w:right="57"/>
              <w:rPr>
                <w:rFonts w:ascii="新細明體" w:hAnsi="新細明體"/>
                <w:color w:val="000000"/>
                <w:sz w:val="16"/>
              </w:rPr>
            </w:pPr>
            <w:r w:rsidRPr="00F023EB">
              <w:rPr>
                <w:rFonts w:ascii="新細明體" w:hAnsi="新細明體" w:cs="MS Mincho" w:hint="eastAsia"/>
                <w:color w:val="000000"/>
                <w:sz w:val="16"/>
              </w:rPr>
              <w:t>1.</w:t>
            </w:r>
            <w:r w:rsidR="002A4B1B" w:rsidRPr="00F023EB">
              <w:rPr>
                <w:rFonts w:ascii="新細明體" w:hAnsi="新細明體" w:cs="新細明體" w:hint="eastAsia"/>
                <w:color w:val="000000"/>
                <w:sz w:val="16"/>
              </w:rPr>
              <w:t>教師指導學生以羽球為例，讓學生提出影響自己參與運動的因素。</w:t>
            </w:r>
          </w:p>
          <w:p w:rsidR="002A4B1B" w:rsidRPr="00F023EB" w:rsidRDefault="00353CD7"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cs="MS Mincho" w:hint="eastAsia"/>
                <w:color w:val="000000"/>
                <w:sz w:val="16"/>
              </w:rPr>
              <w:t>2.</w:t>
            </w:r>
            <w:r w:rsidR="002A4B1B" w:rsidRPr="00F023EB">
              <w:rPr>
                <w:rFonts w:ascii="新細明體" w:hAnsi="新細明體" w:cs="新細明體" w:hint="eastAsia"/>
                <w:color w:val="000000"/>
                <w:sz w:val="16"/>
              </w:rPr>
              <w:t>教師進一步指導學生探討其他球類運動項目並鼓勵學生發表影響運動參與的看法。</w:t>
            </w:r>
          </w:p>
          <w:p w:rsidR="002A4B1B" w:rsidRPr="00F023EB" w:rsidRDefault="002A4B1B"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【活動九】社區休閒運動資源的選擇</w:t>
            </w:r>
          </w:p>
          <w:p w:rsidR="002A4B1B" w:rsidRPr="00F023EB" w:rsidRDefault="00904D05"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cs="MS Mincho" w:hint="eastAsia"/>
                <w:color w:val="000000"/>
                <w:sz w:val="16"/>
              </w:rPr>
              <w:t>1</w:t>
            </w:r>
            <w:r w:rsidR="00353CD7" w:rsidRPr="00F023EB">
              <w:rPr>
                <w:rFonts w:ascii="新細明體" w:hAnsi="新細明體" w:cs="MS Mincho" w:hint="eastAsia"/>
                <w:color w:val="000000"/>
                <w:sz w:val="16"/>
              </w:rPr>
              <w:t>.</w:t>
            </w:r>
            <w:r w:rsidR="002A4B1B" w:rsidRPr="00F023EB">
              <w:rPr>
                <w:rFonts w:ascii="新細明體" w:hAnsi="新細明體" w:cs="新細明體" w:hint="eastAsia"/>
                <w:color w:val="000000"/>
                <w:sz w:val="16"/>
              </w:rPr>
              <w:t>探討社區的休閒運動環境。</w:t>
            </w:r>
          </w:p>
          <w:p w:rsidR="0013334C" w:rsidRPr="00F023EB" w:rsidRDefault="00904D05" w:rsidP="009A1B00">
            <w:pPr>
              <w:autoSpaceDE w:val="0"/>
              <w:autoSpaceDN w:val="0"/>
              <w:spacing w:line="200" w:lineRule="exact"/>
              <w:ind w:left="57" w:right="57"/>
              <w:rPr>
                <w:rFonts w:ascii="新細明體" w:hAnsi="新細明體" w:cs="新細明體" w:hint="eastAsia"/>
                <w:color w:val="000000"/>
                <w:sz w:val="16"/>
              </w:rPr>
            </w:pPr>
            <w:r w:rsidRPr="00F023EB">
              <w:rPr>
                <w:rFonts w:ascii="新細明體" w:hAnsi="新細明體" w:cs="MS Mincho" w:hint="eastAsia"/>
                <w:color w:val="000000"/>
                <w:sz w:val="16"/>
              </w:rPr>
              <w:t>2</w:t>
            </w:r>
            <w:r w:rsidR="00353CD7" w:rsidRPr="00F023EB">
              <w:rPr>
                <w:rFonts w:ascii="新細明體" w:hAnsi="新細明體" w:cs="MS Mincho" w:hint="eastAsia"/>
                <w:color w:val="000000"/>
                <w:sz w:val="16"/>
              </w:rPr>
              <w:t>.</w:t>
            </w:r>
            <w:r w:rsidR="002A4B1B" w:rsidRPr="00F023EB">
              <w:rPr>
                <w:rFonts w:ascii="新細明體" w:hAnsi="新細明體" w:cs="新細明體" w:hint="eastAsia"/>
                <w:color w:val="000000"/>
                <w:sz w:val="16"/>
              </w:rPr>
              <w:t>指導學生選擇適合自己參與的活動。</w:t>
            </w:r>
          </w:p>
          <w:p w:rsidR="0078622E" w:rsidRPr="00F023EB" w:rsidRDefault="0078622E"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【活動一】持球扣球</w:t>
            </w:r>
          </w:p>
          <w:p w:rsidR="0078622E" w:rsidRPr="00F023EB" w:rsidRDefault="0078622E"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cs="MS Mincho" w:hint="eastAsia"/>
                <w:color w:val="000000"/>
                <w:kern w:val="0"/>
                <w:sz w:val="16"/>
              </w:rPr>
              <w:t>1.</w:t>
            </w:r>
            <w:r w:rsidRPr="00F023EB">
              <w:rPr>
                <w:rFonts w:ascii="新細明體" w:hAnsi="新細明體" w:cs="新細明體" w:hint="eastAsia"/>
                <w:color w:val="000000"/>
                <w:kern w:val="0"/>
                <w:sz w:val="16"/>
              </w:rPr>
              <w:t>說明並示範持球扣球的動作技巧</w:t>
            </w:r>
            <w:r w:rsidRPr="00F023EB">
              <w:rPr>
                <w:rFonts w:ascii="新細明體" w:hAnsi="新細明體" w:hint="eastAsia"/>
                <w:color w:val="000000"/>
                <w:kern w:val="0"/>
                <w:sz w:val="16"/>
              </w:rPr>
              <w:t>。</w:t>
            </w:r>
          </w:p>
          <w:p w:rsidR="0078622E" w:rsidRPr="00F023EB" w:rsidRDefault="0078622E" w:rsidP="009A1B00">
            <w:pPr>
              <w:autoSpaceDE w:val="0"/>
              <w:autoSpaceDN w:val="0"/>
              <w:spacing w:line="200" w:lineRule="exact"/>
              <w:ind w:left="57" w:right="57"/>
              <w:rPr>
                <w:rFonts w:ascii="新細明體" w:hAnsi="新細明體"/>
                <w:color w:val="000000"/>
                <w:kern w:val="0"/>
                <w:sz w:val="16"/>
              </w:rPr>
            </w:pPr>
            <w:r w:rsidRPr="00F023EB">
              <w:rPr>
                <w:rFonts w:ascii="新細明體" w:hAnsi="新細明體" w:cs="MS Mincho" w:hint="eastAsia"/>
                <w:color w:val="000000"/>
                <w:kern w:val="0"/>
                <w:sz w:val="16"/>
              </w:rPr>
              <w:t>2.</w:t>
            </w:r>
            <w:r w:rsidRPr="00F023EB">
              <w:rPr>
                <w:rFonts w:ascii="新細明體" w:hAnsi="新細明體" w:cs="新細明體" w:hint="eastAsia"/>
                <w:color w:val="000000"/>
                <w:kern w:val="0"/>
                <w:sz w:val="16"/>
              </w:rPr>
              <w:t>學生在離牆約</w:t>
            </w:r>
            <w:r w:rsidRPr="00F023EB">
              <w:rPr>
                <w:rFonts w:ascii="新細明體" w:hAnsi="新細明體"/>
                <w:color w:val="000000"/>
                <w:kern w:val="0"/>
                <w:sz w:val="16"/>
              </w:rPr>
              <w:t>3</w:t>
            </w:r>
            <w:r w:rsidRPr="00F023EB">
              <w:rPr>
                <w:rFonts w:ascii="新細明體" w:hAnsi="新細明體" w:hint="eastAsia"/>
                <w:color w:val="000000"/>
                <w:kern w:val="0"/>
                <w:sz w:val="16"/>
              </w:rPr>
              <w:t>公尺處進行練習，兩人一組，一人練習</w:t>
            </w:r>
            <w:r w:rsidRPr="00F023EB">
              <w:rPr>
                <w:rFonts w:ascii="新細明體" w:hAnsi="新細明體"/>
                <w:color w:val="000000"/>
                <w:kern w:val="0"/>
                <w:sz w:val="16"/>
              </w:rPr>
              <w:t>10</w:t>
            </w:r>
            <w:r w:rsidRPr="00F023EB">
              <w:rPr>
                <w:rFonts w:ascii="新細明體" w:hAnsi="新細明體" w:hint="eastAsia"/>
                <w:color w:val="000000"/>
                <w:kern w:val="0"/>
                <w:sz w:val="16"/>
              </w:rPr>
              <w:t>次後交換角色。</w:t>
            </w:r>
          </w:p>
          <w:p w:rsidR="0078622E" w:rsidRPr="00F023EB" w:rsidRDefault="0078622E"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【活動二】定位球扣球</w:t>
            </w:r>
          </w:p>
          <w:p w:rsidR="0078622E" w:rsidRPr="00F023EB" w:rsidRDefault="0078622E" w:rsidP="009A1B00">
            <w:pPr>
              <w:autoSpaceDE w:val="0"/>
              <w:autoSpaceDN w:val="0"/>
              <w:spacing w:line="200" w:lineRule="exact"/>
              <w:ind w:left="57" w:right="57"/>
              <w:rPr>
                <w:rFonts w:ascii="新細明體" w:hAnsi="新細明體"/>
                <w:color w:val="000000"/>
                <w:kern w:val="0"/>
                <w:sz w:val="16"/>
              </w:rPr>
            </w:pPr>
            <w:r w:rsidRPr="00F023EB">
              <w:rPr>
                <w:rFonts w:ascii="新細明體" w:hAnsi="新細明體" w:cs="MS Mincho" w:hint="eastAsia"/>
                <w:color w:val="000000"/>
                <w:kern w:val="0"/>
                <w:sz w:val="16"/>
              </w:rPr>
              <w:t>1.</w:t>
            </w:r>
            <w:r w:rsidRPr="00F023EB">
              <w:rPr>
                <w:rFonts w:ascii="新細明體" w:hAnsi="新細明體" w:cs="新細明體" w:hint="eastAsia"/>
                <w:color w:val="000000"/>
                <w:kern w:val="0"/>
                <w:sz w:val="16"/>
              </w:rPr>
              <w:t>全班分兩組，</w:t>
            </w:r>
            <w:r w:rsidR="00495955" w:rsidRPr="00F023EB">
              <w:rPr>
                <w:rFonts w:ascii="新細明體" w:hAnsi="新細明體" w:cs="新細明體" w:hint="eastAsia"/>
                <w:color w:val="000000"/>
                <w:kern w:val="0"/>
                <w:sz w:val="16"/>
              </w:rPr>
              <w:t>教師將全班分成兩組，一組為扣球組，另一組為撿球組。</w:t>
            </w:r>
          </w:p>
          <w:p w:rsidR="0078622E" w:rsidRPr="00F023EB" w:rsidRDefault="0078622E"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cs="MS Mincho" w:hint="eastAsia"/>
                <w:color w:val="000000"/>
                <w:kern w:val="0"/>
                <w:sz w:val="16"/>
              </w:rPr>
              <w:t>2.</w:t>
            </w:r>
            <w:r w:rsidRPr="00F023EB">
              <w:rPr>
                <w:rFonts w:ascii="新細明體" w:hAnsi="新細明體" w:cs="新細明體" w:hint="eastAsia"/>
                <w:color w:val="000000"/>
                <w:kern w:val="0"/>
                <w:sz w:val="16"/>
              </w:rPr>
              <w:t>教師說明活動方式</w:t>
            </w:r>
            <w:r w:rsidRPr="00F023EB">
              <w:rPr>
                <w:rFonts w:ascii="新細明體" w:hAnsi="新細明體" w:hint="eastAsia"/>
                <w:color w:val="000000"/>
                <w:kern w:val="0"/>
                <w:sz w:val="16"/>
              </w:rPr>
              <w:t>。</w:t>
            </w:r>
          </w:p>
          <w:p w:rsidR="0078622E" w:rsidRPr="00F023EB" w:rsidRDefault="0078622E" w:rsidP="009A1B00">
            <w:pPr>
              <w:autoSpaceDE w:val="0"/>
              <w:autoSpaceDN w:val="0"/>
              <w:spacing w:line="200" w:lineRule="exact"/>
              <w:ind w:left="57" w:right="57"/>
              <w:rPr>
                <w:rFonts w:ascii="新細明體" w:hAnsi="新細明體"/>
                <w:color w:val="000000"/>
                <w:kern w:val="0"/>
                <w:sz w:val="16"/>
              </w:rPr>
            </w:pPr>
            <w:r w:rsidRPr="00F023EB">
              <w:rPr>
                <w:rFonts w:ascii="新細明體" w:hAnsi="新細明體" w:cs="MS Mincho" w:hint="eastAsia"/>
                <w:color w:val="000000"/>
                <w:kern w:val="0"/>
                <w:sz w:val="16"/>
              </w:rPr>
              <w:t>3.</w:t>
            </w:r>
            <w:r w:rsidRPr="00F023EB">
              <w:rPr>
                <w:rFonts w:ascii="新細明體" w:hAnsi="新細明體" w:cs="新細明體" w:hint="eastAsia"/>
                <w:color w:val="000000"/>
                <w:kern w:val="0"/>
                <w:sz w:val="16"/>
              </w:rPr>
              <w:t>教師提醒持球者持球時要配合扣球者的身高調整球的位置。</w:t>
            </w:r>
          </w:p>
          <w:p w:rsidR="0078622E" w:rsidRPr="00F023EB" w:rsidRDefault="0078622E"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【活動三】對牆自拋自扣</w:t>
            </w:r>
          </w:p>
          <w:p w:rsidR="0078622E" w:rsidRPr="00F023EB" w:rsidRDefault="0078622E" w:rsidP="009A1B00">
            <w:pPr>
              <w:autoSpaceDE w:val="0"/>
              <w:autoSpaceDN w:val="0"/>
              <w:spacing w:line="200" w:lineRule="exact"/>
              <w:ind w:left="57" w:right="57"/>
              <w:rPr>
                <w:rFonts w:ascii="新細明體" w:hAnsi="新細明體"/>
                <w:color w:val="000000"/>
                <w:kern w:val="0"/>
                <w:sz w:val="16"/>
              </w:rPr>
            </w:pPr>
            <w:r w:rsidRPr="00F023EB">
              <w:rPr>
                <w:rFonts w:ascii="新細明體" w:hAnsi="新細明體" w:cs="MS Mincho" w:hint="eastAsia"/>
                <w:color w:val="000000"/>
                <w:kern w:val="0"/>
                <w:sz w:val="16"/>
              </w:rPr>
              <w:t>1.</w:t>
            </w:r>
            <w:r w:rsidRPr="00F023EB">
              <w:rPr>
                <w:rFonts w:ascii="新細明體" w:hAnsi="新細明體" w:cs="新細明體" w:hint="eastAsia"/>
                <w:color w:val="000000"/>
                <w:kern w:val="0"/>
                <w:sz w:val="16"/>
              </w:rPr>
              <w:t>教師說明並示範自拋自扣動作，再讓學生自行對牆練習。</w:t>
            </w:r>
          </w:p>
          <w:p w:rsidR="0078622E" w:rsidRPr="00F023EB" w:rsidRDefault="0078622E" w:rsidP="009A1B00">
            <w:pPr>
              <w:autoSpaceDE w:val="0"/>
              <w:autoSpaceDN w:val="0"/>
              <w:spacing w:line="200" w:lineRule="exact"/>
              <w:ind w:left="57" w:right="57"/>
              <w:rPr>
                <w:rFonts w:ascii="新細明體" w:hAnsi="新細明體"/>
                <w:color w:val="000000"/>
                <w:kern w:val="0"/>
                <w:sz w:val="16"/>
              </w:rPr>
            </w:pPr>
            <w:r w:rsidRPr="00F023EB">
              <w:rPr>
                <w:rFonts w:ascii="新細明體" w:hAnsi="新細明體" w:cs="MS Mincho" w:hint="eastAsia"/>
                <w:color w:val="000000"/>
                <w:kern w:val="0"/>
                <w:sz w:val="16"/>
              </w:rPr>
              <w:t>2.</w:t>
            </w:r>
            <w:r w:rsidRPr="00F023EB">
              <w:rPr>
                <w:rFonts w:ascii="新細明體" w:hAnsi="新細明體" w:cs="新細明體" w:hint="eastAsia"/>
                <w:color w:val="000000"/>
                <w:kern w:val="0"/>
                <w:sz w:val="16"/>
              </w:rPr>
              <w:t>離牆</w:t>
            </w:r>
            <w:r w:rsidRPr="00F023EB">
              <w:rPr>
                <w:rFonts w:ascii="新細明體" w:hAnsi="新細明體"/>
                <w:color w:val="000000"/>
                <w:kern w:val="0"/>
                <w:sz w:val="16"/>
              </w:rPr>
              <w:t>3</w:t>
            </w:r>
            <w:r w:rsidRPr="00F023EB">
              <w:rPr>
                <w:rFonts w:ascii="新細明體" w:hAnsi="新細明體" w:hint="eastAsia"/>
                <w:color w:val="000000"/>
                <w:kern w:val="0"/>
                <w:sz w:val="16"/>
              </w:rPr>
              <w:t>公尺進行，兩人一組，</w:t>
            </w:r>
            <w:r w:rsidR="005E1412" w:rsidRPr="00F023EB">
              <w:rPr>
                <w:rFonts w:ascii="新細明體" w:hAnsi="新細明體" w:hint="eastAsia"/>
                <w:color w:val="000000"/>
                <w:kern w:val="0"/>
                <w:sz w:val="16"/>
              </w:rPr>
              <w:t>一人練習扣球，另一人撿球，每人各練習10次後交換角色，以熟悉球感。</w:t>
            </w:r>
          </w:p>
          <w:p w:rsidR="006E671F" w:rsidRPr="00F023EB" w:rsidRDefault="006E671F"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【活動四】兩人自拋自扣</w:t>
            </w:r>
          </w:p>
          <w:p w:rsidR="006E671F" w:rsidRPr="00F023EB" w:rsidRDefault="006E671F" w:rsidP="009A1B00">
            <w:pPr>
              <w:autoSpaceDE w:val="0"/>
              <w:autoSpaceDN w:val="0"/>
              <w:spacing w:line="200" w:lineRule="exact"/>
              <w:ind w:left="57" w:right="57"/>
              <w:rPr>
                <w:rFonts w:ascii="新細明體" w:hAnsi="新細明體"/>
                <w:color w:val="000000"/>
                <w:kern w:val="0"/>
                <w:sz w:val="16"/>
              </w:rPr>
            </w:pPr>
            <w:r w:rsidRPr="00F023EB">
              <w:rPr>
                <w:rFonts w:ascii="新細明體" w:hAnsi="新細明體" w:cs="MS Mincho" w:hint="eastAsia"/>
                <w:color w:val="000000"/>
                <w:kern w:val="0"/>
                <w:sz w:val="16"/>
              </w:rPr>
              <w:t>1.</w:t>
            </w:r>
            <w:r w:rsidR="00153162" w:rsidRPr="00F023EB">
              <w:rPr>
                <w:rFonts w:ascii="新細明體" w:hAnsi="新細明體" w:cs="新細明體" w:hint="eastAsia"/>
                <w:color w:val="000000"/>
                <w:kern w:val="0"/>
                <w:sz w:val="16"/>
              </w:rPr>
              <w:t>教師將全班分成兩組，相距約4公尺面對面站立</w:t>
            </w:r>
            <w:r w:rsidRPr="00F023EB">
              <w:rPr>
                <w:rFonts w:ascii="新細明體" w:hAnsi="新細明體" w:cs="新細明體" w:hint="eastAsia"/>
                <w:color w:val="000000"/>
                <w:kern w:val="0"/>
                <w:sz w:val="16"/>
              </w:rPr>
              <w:t>。</w:t>
            </w:r>
          </w:p>
          <w:p w:rsidR="006E671F" w:rsidRPr="00F023EB" w:rsidRDefault="006E671F"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cs="MS Mincho" w:hint="eastAsia"/>
                <w:color w:val="000000"/>
                <w:kern w:val="0"/>
                <w:sz w:val="16"/>
              </w:rPr>
              <w:t>2.</w:t>
            </w:r>
            <w:r w:rsidRPr="00F023EB">
              <w:rPr>
                <w:rFonts w:ascii="新細明體" w:hAnsi="新細明體" w:cs="新細明體" w:hint="eastAsia"/>
                <w:color w:val="000000"/>
                <w:kern w:val="0"/>
                <w:sz w:val="16"/>
              </w:rPr>
              <w:t>教師請一組學生協助動作示範，說明活動方式</w:t>
            </w:r>
            <w:r w:rsidRPr="00F023EB">
              <w:rPr>
                <w:rFonts w:ascii="新細明體" w:hAnsi="新細明體" w:hint="eastAsia"/>
                <w:color w:val="000000"/>
                <w:kern w:val="0"/>
                <w:sz w:val="16"/>
              </w:rPr>
              <w:t>。</w:t>
            </w:r>
          </w:p>
          <w:p w:rsidR="009E0A67" w:rsidRPr="00F023EB" w:rsidRDefault="009E0A67"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(1)其中一組排頭向對面的人自拋自扣後，到對面隊伍後方排隊。</w:t>
            </w:r>
          </w:p>
          <w:p w:rsidR="0078622E" w:rsidRPr="00F023EB" w:rsidRDefault="009E0A67"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(2)球擊地反彈後，另一組排頭接住來球，以相同方式將球扣回，以此類推。</w:t>
            </w:r>
          </w:p>
        </w:tc>
        <w:tc>
          <w:tcPr>
            <w:tcW w:w="448" w:type="dxa"/>
            <w:vAlign w:val="center"/>
          </w:tcPr>
          <w:p w:rsidR="0013334C" w:rsidRPr="00F023EB" w:rsidRDefault="0013334C"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F90397" w:rsidRPr="00F023EB" w:rsidRDefault="00F90397" w:rsidP="00F90397">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1.教師依據學生人數準備每人一顆羽球、一枝羽球拍。</w:t>
            </w:r>
          </w:p>
          <w:p w:rsidR="00F90397" w:rsidRDefault="00F90397" w:rsidP="00F90397">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2.教師於課前確認活動場地，例如：體育館或平坦地面。</w:t>
            </w:r>
          </w:p>
          <w:p w:rsidR="00372CEB" w:rsidRPr="00F023EB" w:rsidRDefault="00372CEB" w:rsidP="00F90397">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3.教師準備校園附近的社區地圖。</w:t>
            </w:r>
          </w:p>
          <w:p w:rsidR="00EA42AA" w:rsidRPr="00F023EB" w:rsidRDefault="00EA42AA" w:rsidP="009A1B00">
            <w:pPr>
              <w:autoSpaceDE w:val="0"/>
              <w:autoSpaceDN w:val="0"/>
              <w:spacing w:line="200" w:lineRule="exact"/>
              <w:ind w:left="57" w:right="57"/>
              <w:rPr>
                <w:rFonts w:ascii="新細明體" w:hAnsi="新細明體" w:hint="eastAsia"/>
                <w:color w:val="000000"/>
                <w:sz w:val="16"/>
              </w:rPr>
            </w:pPr>
            <w:r w:rsidRPr="00F023EB">
              <w:rPr>
                <w:rFonts w:ascii="新細明體" w:hAnsi="新細明體" w:hint="eastAsia"/>
                <w:color w:val="000000"/>
                <w:sz w:val="16"/>
              </w:rPr>
              <w:t>4.教師依據學生人數準備每人一顆排球（或兩人一顆）、椅子一張。</w:t>
            </w:r>
          </w:p>
          <w:p w:rsidR="00EA42AA" w:rsidRPr="00F023EB" w:rsidRDefault="00BB6C4D" w:rsidP="009A1B00">
            <w:pPr>
              <w:autoSpaceDE w:val="0"/>
              <w:autoSpaceDN w:val="0"/>
              <w:spacing w:line="200" w:lineRule="exact"/>
              <w:ind w:left="57" w:right="57"/>
              <w:rPr>
                <w:rFonts w:ascii="新細明體" w:hAnsi="新細明體" w:hint="eastAsia"/>
                <w:color w:val="000000"/>
                <w:sz w:val="16"/>
              </w:rPr>
            </w:pPr>
            <w:r>
              <w:rPr>
                <w:rFonts w:ascii="新細明體" w:hAnsi="新細明體" w:hint="eastAsia"/>
                <w:color w:val="000000"/>
                <w:sz w:val="16"/>
              </w:rPr>
              <w:t>5.</w:t>
            </w:r>
            <w:r w:rsidR="00EA42AA" w:rsidRPr="00F023EB">
              <w:rPr>
                <w:rFonts w:ascii="新細明體" w:hAnsi="新細明體" w:hint="eastAsia"/>
                <w:color w:val="000000"/>
                <w:sz w:val="16"/>
              </w:rPr>
              <w:t>教師於課前確認活動場地，例如：排球場和可供練習的牆面。</w:t>
            </w:r>
          </w:p>
        </w:tc>
        <w:tc>
          <w:tcPr>
            <w:tcW w:w="1111" w:type="dxa"/>
          </w:tcPr>
          <w:p w:rsidR="0013334C" w:rsidRPr="00F023EB" w:rsidRDefault="0013334C"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w:t>
            </w:r>
            <w:r w:rsidR="00864466" w:rsidRPr="00F023EB">
              <w:rPr>
                <w:rFonts w:eastAsia="新細明體" w:hAnsi="新細明體" w:hint="eastAsia"/>
                <w:color w:val="000000"/>
                <w:sz w:val="16"/>
              </w:rPr>
              <w:t>操作學習</w:t>
            </w:r>
          </w:p>
          <w:p w:rsidR="0013334C" w:rsidRPr="00F023EB" w:rsidRDefault="0013334C"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w:t>
            </w:r>
            <w:r w:rsidR="00864466" w:rsidRPr="00F023EB">
              <w:rPr>
                <w:rFonts w:eastAsia="新細明體" w:hAnsi="新細明體" w:hint="eastAsia"/>
                <w:color w:val="000000"/>
                <w:sz w:val="16"/>
              </w:rPr>
              <w:t>學生發表</w:t>
            </w:r>
          </w:p>
          <w:p w:rsidR="0013334C" w:rsidRPr="00F023EB" w:rsidRDefault="0013334C" w:rsidP="009A1B00">
            <w:pPr>
              <w:pStyle w:val="a4"/>
              <w:spacing w:line="200" w:lineRule="exact"/>
              <w:ind w:left="57" w:right="57"/>
              <w:jc w:val="left"/>
              <w:rPr>
                <w:rFonts w:eastAsia="新細明體" w:hAnsi="新細明體"/>
                <w:color w:val="000000"/>
                <w:sz w:val="16"/>
              </w:rPr>
            </w:pPr>
            <w:r w:rsidRPr="00F023EB">
              <w:rPr>
                <w:rFonts w:eastAsia="新細明體" w:hAnsi="新細明體" w:hint="eastAsia"/>
                <w:color w:val="000000"/>
                <w:sz w:val="16"/>
              </w:rPr>
              <w:t>3.</w:t>
            </w:r>
            <w:r w:rsidR="00864466" w:rsidRPr="00F023EB">
              <w:rPr>
                <w:rFonts w:eastAsia="新細明體" w:hAnsi="新細明體" w:hint="eastAsia"/>
                <w:color w:val="000000"/>
                <w:sz w:val="16"/>
              </w:rPr>
              <w:t>具體實踐</w:t>
            </w:r>
          </w:p>
        </w:tc>
        <w:tc>
          <w:tcPr>
            <w:tcW w:w="1383" w:type="dxa"/>
          </w:tcPr>
          <w:p w:rsidR="00975649" w:rsidRPr="00F023EB" w:rsidRDefault="00975649"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【生涯發展教育】</w:t>
            </w:r>
          </w:p>
          <w:p w:rsidR="00975649" w:rsidRPr="00F023EB" w:rsidRDefault="00975649" w:rsidP="009A1B00">
            <w:pPr>
              <w:pStyle w:val="a4"/>
              <w:spacing w:line="200" w:lineRule="exact"/>
              <w:ind w:left="57" w:right="57"/>
              <w:jc w:val="left"/>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2"/>
                <w:attr w:name="Year" w:val="2001"/>
              </w:smartTagPr>
              <w:r w:rsidRPr="00F023EB">
                <w:rPr>
                  <w:rFonts w:eastAsia="新細明體" w:hAnsi="新細明體"/>
                  <w:color w:val="000000"/>
                  <w:sz w:val="16"/>
                </w:rPr>
                <w:t>1-2-1</w:t>
              </w:r>
            </w:smartTag>
            <w:r w:rsidR="00DA1CC1" w:rsidRPr="00F023EB">
              <w:rPr>
                <w:rFonts w:eastAsia="新細明體" w:hAnsi="新細明體" w:hint="eastAsia"/>
                <w:color w:val="000000"/>
                <w:sz w:val="16"/>
              </w:rPr>
              <w:t xml:space="preserve"> </w:t>
            </w:r>
            <w:r w:rsidRPr="00F023EB">
              <w:rPr>
                <w:rFonts w:eastAsia="新細明體" w:hAnsi="新細明體" w:hint="eastAsia"/>
                <w:color w:val="000000"/>
                <w:sz w:val="16"/>
              </w:rPr>
              <w:t>培養自己的興趣、能力。</w:t>
            </w:r>
          </w:p>
          <w:p w:rsidR="00975649" w:rsidRPr="00F023EB" w:rsidRDefault="00975649"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【環境教育】</w:t>
            </w:r>
          </w:p>
          <w:p w:rsidR="00975649" w:rsidRPr="00F023EB" w:rsidRDefault="00975649"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F023EB">
                <w:rPr>
                  <w:rFonts w:eastAsia="新細明體" w:hAnsi="新細明體" w:hint="eastAsia"/>
                  <w:color w:val="000000"/>
                  <w:sz w:val="16"/>
                </w:rPr>
                <w:t>3-2-2</w:t>
              </w:r>
            </w:smartTag>
            <w:r w:rsidRPr="00F023EB">
              <w:rPr>
                <w:rFonts w:eastAsia="新細明體" w:hAnsi="新細明體" w:hint="eastAsia"/>
                <w:color w:val="000000"/>
                <w:sz w:val="16"/>
              </w:rPr>
              <w:t xml:space="preserve"> 培養對自然環境的熱愛與對戶外活動的興趣，建立個人對自然環境的責任感。</w:t>
            </w:r>
          </w:p>
          <w:p w:rsidR="0013334C" w:rsidRPr="00F023EB" w:rsidRDefault="0013334C" w:rsidP="009A1B00">
            <w:pPr>
              <w:pStyle w:val="a4"/>
              <w:spacing w:line="200" w:lineRule="exact"/>
              <w:ind w:left="57" w:right="57"/>
              <w:jc w:val="left"/>
              <w:rPr>
                <w:rFonts w:eastAsia="新細明體" w:hAnsi="新細明體"/>
                <w:color w:val="000000"/>
                <w:sz w:val="16"/>
              </w:rPr>
            </w:pPr>
          </w:p>
        </w:tc>
        <w:tc>
          <w:tcPr>
            <w:tcW w:w="1633" w:type="dxa"/>
          </w:tcPr>
          <w:p w:rsidR="00975649" w:rsidRPr="00F023EB" w:rsidRDefault="00975649"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一、瞭解自我與發展潛能</w:t>
            </w:r>
          </w:p>
          <w:p w:rsidR="00975649" w:rsidRPr="00F023EB" w:rsidRDefault="00975649"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二、欣賞、表現與創新</w:t>
            </w:r>
          </w:p>
          <w:p w:rsidR="001D4641" w:rsidRPr="00F023EB" w:rsidRDefault="001D4641"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四、表達、溝通與分享</w:t>
            </w:r>
          </w:p>
          <w:p w:rsidR="00975649" w:rsidRPr="00F023EB" w:rsidRDefault="00975649"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七、規劃、組織與實踐</w:t>
            </w:r>
          </w:p>
          <w:p w:rsidR="0013334C" w:rsidRPr="00F023EB" w:rsidRDefault="00975649"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九、主動探索與研究</w:t>
            </w:r>
          </w:p>
          <w:p w:rsidR="001D4641" w:rsidRPr="00F023EB" w:rsidRDefault="001D4641"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十、獨立思考與解決問題</w:t>
            </w:r>
          </w:p>
        </w:tc>
      </w:tr>
      <w:tr w:rsidR="0013334C" w:rsidRPr="00F023EB">
        <w:tblPrEx>
          <w:tblCellMar>
            <w:top w:w="0" w:type="dxa"/>
            <w:bottom w:w="0" w:type="dxa"/>
          </w:tblCellMar>
        </w:tblPrEx>
        <w:trPr>
          <w:cantSplit/>
          <w:trHeight w:val="9131"/>
        </w:trPr>
        <w:tc>
          <w:tcPr>
            <w:tcW w:w="386" w:type="dxa"/>
            <w:textDirection w:val="tbRlV"/>
            <w:vAlign w:val="center"/>
          </w:tcPr>
          <w:p w:rsidR="0013334C" w:rsidRPr="00F023EB" w:rsidRDefault="0013334C"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lastRenderedPageBreak/>
              <w:t>四</w:t>
            </w:r>
          </w:p>
        </w:tc>
        <w:tc>
          <w:tcPr>
            <w:tcW w:w="493" w:type="dxa"/>
            <w:vAlign w:val="center"/>
          </w:tcPr>
          <w:p w:rsidR="0013334C" w:rsidRPr="00F023EB" w:rsidRDefault="0013334C"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3/</w:t>
            </w:r>
            <w:r w:rsidR="00B627CE" w:rsidRPr="00F023EB">
              <w:rPr>
                <w:rFonts w:ascii="新細明體" w:hAnsi="新細明體" w:hint="eastAsia"/>
                <w:color w:val="000000"/>
                <w:sz w:val="16"/>
              </w:rPr>
              <w:t>12</w:t>
            </w:r>
          </w:p>
          <w:p w:rsidR="0013334C" w:rsidRPr="00F023EB" w:rsidRDefault="0013334C"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13334C" w:rsidRPr="00F023EB" w:rsidRDefault="00B627CE"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3/16</w:t>
            </w:r>
          </w:p>
        </w:tc>
        <w:tc>
          <w:tcPr>
            <w:tcW w:w="448" w:type="dxa"/>
            <w:textDirection w:val="tbRlV"/>
            <w:vAlign w:val="center"/>
          </w:tcPr>
          <w:p w:rsidR="0013334C" w:rsidRPr="00F023EB" w:rsidRDefault="0013334C" w:rsidP="009A1B00">
            <w:pPr>
              <w:spacing w:line="200" w:lineRule="exact"/>
              <w:ind w:left="113" w:right="113"/>
              <w:jc w:val="center"/>
              <w:rPr>
                <w:rFonts w:ascii="新細明體" w:hAnsi="新細明體" w:hint="eastAsia"/>
                <w:color w:val="000000"/>
                <w:sz w:val="16"/>
                <w:szCs w:val="16"/>
              </w:rPr>
            </w:pPr>
            <w:r w:rsidRPr="00F023EB">
              <w:rPr>
                <w:rFonts w:ascii="新細明體" w:hAnsi="新細明體" w:hint="eastAsia"/>
                <w:color w:val="000000"/>
                <w:sz w:val="16"/>
                <w:szCs w:val="16"/>
              </w:rPr>
              <w:t>一、</w:t>
            </w:r>
            <w:r w:rsidR="00B760F2" w:rsidRPr="00F023EB">
              <w:rPr>
                <w:rFonts w:ascii="新細明體" w:hAnsi="新細明體" w:hint="eastAsia"/>
                <w:color w:val="000000"/>
                <w:sz w:val="16"/>
                <w:szCs w:val="16"/>
              </w:rPr>
              <w:t>好球開打</w:t>
            </w:r>
          </w:p>
        </w:tc>
        <w:tc>
          <w:tcPr>
            <w:tcW w:w="448" w:type="dxa"/>
            <w:textDirection w:val="tbRlV"/>
            <w:vAlign w:val="center"/>
          </w:tcPr>
          <w:p w:rsidR="0013334C" w:rsidRPr="00F023EB" w:rsidRDefault="001B6610" w:rsidP="009A1B00">
            <w:pPr>
              <w:spacing w:line="200" w:lineRule="exact"/>
              <w:ind w:left="97" w:right="113"/>
              <w:jc w:val="center"/>
              <w:rPr>
                <w:rFonts w:ascii="新細明體" w:hAnsi="新細明體" w:hint="eastAsia"/>
                <w:color w:val="000000"/>
                <w:sz w:val="16"/>
                <w:szCs w:val="16"/>
              </w:rPr>
            </w:pPr>
            <w:r w:rsidRPr="00F023EB">
              <w:rPr>
                <w:rFonts w:ascii="新細明體" w:hAnsi="新細明體" w:hint="eastAsia"/>
                <w:color w:val="000000"/>
                <w:sz w:val="16"/>
                <w:szCs w:val="16"/>
              </w:rPr>
              <w:t>攻其不備</w:t>
            </w:r>
            <w:r w:rsidR="00120445" w:rsidRPr="00F023EB">
              <w:rPr>
                <w:rFonts w:ascii="新細明體" w:hAnsi="新細明體" w:hint="eastAsia"/>
                <w:color w:val="000000"/>
                <w:sz w:val="16"/>
                <w:szCs w:val="16"/>
              </w:rPr>
              <w:t>、</w:t>
            </w:r>
            <w:r w:rsidR="000A2AA8" w:rsidRPr="00F023EB">
              <w:rPr>
                <w:rFonts w:ascii="新細明體" w:hAnsi="新細明體" w:hint="eastAsia"/>
                <w:color w:val="000000"/>
                <w:sz w:val="16"/>
                <w:szCs w:val="16"/>
              </w:rPr>
              <w:t>運動安全知多少</w:t>
            </w:r>
          </w:p>
        </w:tc>
        <w:tc>
          <w:tcPr>
            <w:tcW w:w="2812" w:type="dxa"/>
          </w:tcPr>
          <w:p w:rsidR="000D200D" w:rsidRPr="00F023EB" w:rsidRDefault="000D200D"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2"/>
                <w:attr w:name="Year" w:val="2003"/>
              </w:smartTagPr>
              <w:r w:rsidRPr="00F023EB">
                <w:rPr>
                  <w:rFonts w:eastAsia="新細明體" w:hAnsi="新細明體" w:hint="eastAsia"/>
                  <w:color w:val="000000"/>
                  <w:sz w:val="16"/>
                </w:rPr>
                <w:t>3-2-1</w:t>
              </w:r>
            </w:smartTag>
            <w:r w:rsidRPr="00F023EB">
              <w:rPr>
                <w:rFonts w:eastAsia="新細明體" w:hAnsi="新細明體" w:hint="eastAsia"/>
                <w:color w:val="000000"/>
                <w:sz w:val="16"/>
              </w:rPr>
              <w:t xml:space="preserve"> 表現全身性身體活動的控制能力。</w:t>
            </w:r>
          </w:p>
          <w:p w:rsidR="0013334C" w:rsidRDefault="000D200D"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F023EB">
                <w:rPr>
                  <w:rFonts w:eastAsia="新細明體" w:hAnsi="新細明體" w:hint="eastAsia"/>
                  <w:color w:val="000000"/>
                  <w:sz w:val="16"/>
                </w:rPr>
                <w:t>3-2-2</w:t>
              </w:r>
            </w:smartTag>
            <w:r w:rsidRPr="00F023EB">
              <w:rPr>
                <w:rFonts w:eastAsia="新細明體" w:hAnsi="新細明體" w:hint="eastAsia"/>
                <w:color w:val="000000"/>
                <w:sz w:val="16"/>
              </w:rPr>
              <w:t xml:space="preserve"> 在活動中表現身體的協調性。</w:t>
            </w:r>
          </w:p>
          <w:p w:rsidR="00B87AA9" w:rsidRPr="00F023EB" w:rsidRDefault="00B87AA9"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4"/>
                <w:attr w:name="Month" w:val="2"/>
                <w:attr w:name="Year" w:val="2003"/>
              </w:smartTagPr>
              <w:r w:rsidRPr="00F023EB">
                <w:rPr>
                  <w:rFonts w:eastAsia="新細明體" w:hAnsi="新細明體" w:hint="eastAsia"/>
                  <w:color w:val="000000"/>
                  <w:sz w:val="16"/>
                </w:rPr>
                <w:t>3-2-4</w:t>
              </w:r>
            </w:smartTag>
            <w:r w:rsidRPr="00F023EB">
              <w:rPr>
                <w:rFonts w:eastAsia="新細明體" w:hAnsi="新細明體" w:hint="eastAsia"/>
                <w:color w:val="000000"/>
                <w:sz w:val="16"/>
              </w:rPr>
              <w:t xml:space="preserve"> 在遊戲或簡單比賽中，表現各類運動的基本動作或技術。</w:t>
            </w:r>
          </w:p>
          <w:p w:rsidR="008E4D36" w:rsidRPr="00F023EB" w:rsidRDefault="008E4D36"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5"/>
                <w:attr w:name="Month" w:val="2"/>
                <w:attr w:name="Year" w:val="2005"/>
              </w:smartTagPr>
              <w:r w:rsidRPr="00F023EB">
                <w:rPr>
                  <w:rFonts w:eastAsia="新細明體" w:hAnsi="新細明體" w:hint="eastAsia"/>
                  <w:color w:val="000000"/>
                  <w:sz w:val="16"/>
                </w:rPr>
                <w:t>5-2-5</w:t>
              </w:r>
            </w:smartTag>
            <w:r w:rsidRPr="00F023EB">
              <w:rPr>
                <w:rFonts w:eastAsia="新細明體" w:hAnsi="新細明體" w:hint="eastAsia"/>
                <w:color w:val="000000"/>
                <w:sz w:val="16"/>
              </w:rPr>
              <w:t>探討不同運動情境中的傷害預防及其處理。</w:t>
            </w:r>
          </w:p>
        </w:tc>
        <w:tc>
          <w:tcPr>
            <w:tcW w:w="2460" w:type="dxa"/>
          </w:tcPr>
          <w:p w:rsidR="00A61CB9" w:rsidRPr="00F023EB" w:rsidRDefault="00A61CB9"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1.配合排球扣球動作，以高手、低手傳接球回擊。</w:t>
            </w:r>
          </w:p>
          <w:p w:rsidR="00A61CB9" w:rsidRPr="00F023EB" w:rsidRDefault="00A61CB9"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2.與隊友共同練習排球的團隊合作技巧。</w:t>
            </w:r>
          </w:p>
          <w:p w:rsidR="00A61CB9" w:rsidRPr="00F023EB" w:rsidRDefault="00A61CB9"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3.配合拋傳球做出排球扣球動作。</w:t>
            </w:r>
          </w:p>
          <w:p w:rsidR="00A61CB9" w:rsidRPr="00F023EB" w:rsidRDefault="00A61CB9"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4.認識排球的比賽規則及場地規格。</w:t>
            </w:r>
          </w:p>
          <w:p w:rsidR="00A61CB9" w:rsidRPr="00F023EB" w:rsidRDefault="00A61CB9"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5.認識瘀血的處理方法。</w:t>
            </w:r>
          </w:p>
          <w:p w:rsidR="0013334C" w:rsidRPr="00F023EB" w:rsidRDefault="00A61CB9"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6.說出影響運動參與的可能因素。</w:t>
            </w:r>
          </w:p>
          <w:p w:rsidR="0037336E" w:rsidRPr="00F023EB" w:rsidRDefault="009B0D46"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7</w:t>
            </w:r>
            <w:r w:rsidR="0037336E" w:rsidRPr="00F023EB">
              <w:rPr>
                <w:rFonts w:eastAsia="新細明體" w:hAnsi="新細明體" w:hint="eastAsia"/>
                <w:color w:val="000000"/>
                <w:sz w:val="16"/>
              </w:rPr>
              <w:t>.了解常見運動傷害的種類。</w:t>
            </w:r>
          </w:p>
          <w:p w:rsidR="0037336E" w:rsidRPr="00F023EB" w:rsidRDefault="009B0D46"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8</w:t>
            </w:r>
            <w:r w:rsidR="0037336E" w:rsidRPr="00F023EB">
              <w:rPr>
                <w:rFonts w:eastAsia="新細明體" w:hAnsi="新細明體" w:hint="eastAsia"/>
                <w:color w:val="000000"/>
                <w:sz w:val="16"/>
              </w:rPr>
              <w:t>.知道預防運動傷害的方法。</w:t>
            </w:r>
          </w:p>
        </w:tc>
        <w:tc>
          <w:tcPr>
            <w:tcW w:w="2806" w:type="dxa"/>
          </w:tcPr>
          <w:p w:rsidR="000D200D" w:rsidRPr="00F023EB" w:rsidRDefault="000D200D"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【活動五】自拋自扣與高手傳接球</w:t>
            </w:r>
          </w:p>
          <w:p w:rsidR="000D200D" w:rsidRPr="00F023EB" w:rsidRDefault="00353CD7" w:rsidP="009A1B00">
            <w:pPr>
              <w:autoSpaceDE w:val="0"/>
              <w:autoSpaceDN w:val="0"/>
              <w:spacing w:line="200" w:lineRule="exact"/>
              <w:ind w:left="57" w:right="57"/>
              <w:rPr>
                <w:rFonts w:ascii="新細明體" w:hAnsi="新細明體"/>
                <w:color w:val="000000"/>
                <w:kern w:val="0"/>
                <w:sz w:val="16"/>
              </w:rPr>
            </w:pPr>
            <w:r w:rsidRPr="00F023EB">
              <w:rPr>
                <w:rFonts w:ascii="新細明體" w:hAnsi="新細明體" w:cs="MS Mincho" w:hint="eastAsia"/>
                <w:color w:val="000000"/>
                <w:kern w:val="0"/>
                <w:sz w:val="16"/>
              </w:rPr>
              <w:t>1.</w:t>
            </w:r>
            <w:r w:rsidR="000D200D" w:rsidRPr="00F023EB">
              <w:rPr>
                <w:rFonts w:ascii="新細明體" w:hAnsi="新細明體" w:cs="新細明體" w:hint="eastAsia"/>
                <w:color w:val="000000"/>
                <w:kern w:val="0"/>
                <w:sz w:val="16"/>
              </w:rPr>
              <w:t>兩人一組進行練習。</w:t>
            </w:r>
          </w:p>
          <w:p w:rsidR="000D200D" w:rsidRPr="00F023EB" w:rsidRDefault="00353CD7"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cs="MS Mincho" w:hint="eastAsia"/>
                <w:color w:val="000000"/>
                <w:kern w:val="0"/>
                <w:sz w:val="16"/>
              </w:rPr>
              <w:t>2.</w:t>
            </w:r>
            <w:r w:rsidR="00250E16" w:rsidRPr="00F023EB">
              <w:rPr>
                <w:rFonts w:ascii="新細明體" w:hAnsi="新細明體" w:cs="新細明體" w:hint="eastAsia"/>
                <w:color w:val="000000"/>
                <w:kern w:val="0"/>
                <w:sz w:val="16"/>
              </w:rPr>
              <w:t>一組學生動作示範</w:t>
            </w:r>
            <w:r w:rsidR="000D200D" w:rsidRPr="00F023EB">
              <w:rPr>
                <w:rFonts w:ascii="新細明體" w:hAnsi="新細明體" w:cs="新細明體" w:hint="eastAsia"/>
                <w:color w:val="000000"/>
                <w:kern w:val="0"/>
                <w:sz w:val="16"/>
              </w:rPr>
              <w:t>說明活動方式</w:t>
            </w:r>
            <w:r w:rsidR="008903FD" w:rsidRPr="00F023EB">
              <w:rPr>
                <w:rFonts w:ascii="新細明體" w:hAnsi="新細明體" w:cs="新細明體" w:hint="eastAsia"/>
                <w:color w:val="000000"/>
                <w:kern w:val="0"/>
                <w:sz w:val="16"/>
              </w:rPr>
              <w:t>：</w:t>
            </w:r>
          </w:p>
          <w:p w:rsidR="000D200D" w:rsidRPr="00F023EB" w:rsidRDefault="008903FD" w:rsidP="009A1B00">
            <w:pPr>
              <w:autoSpaceDE w:val="0"/>
              <w:autoSpaceDN w:val="0"/>
              <w:spacing w:line="200" w:lineRule="exact"/>
              <w:ind w:left="57" w:right="57"/>
              <w:rPr>
                <w:rFonts w:ascii="新細明體" w:hAnsi="新細明體"/>
                <w:color w:val="000000"/>
                <w:kern w:val="0"/>
                <w:sz w:val="16"/>
              </w:rPr>
            </w:pPr>
            <w:r w:rsidRPr="00F023EB">
              <w:rPr>
                <w:rFonts w:ascii="新細明體" w:hAnsi="新細明體" w:hint="eastAsia"/>
                <w:color w:val="000000"/>
                <w:kern w:val="0"/>
                <w:sz w:val="16"/>
              </w:rPr>
              <w:t>(1)甲自拋自扣，球擊地反彈後，乙接住來球。(2)乙高手傳球給甲。(3)連續練習10次後，兩人角色互換。</w:t>
            </w:r>
          </w:p>
          <w:p w:rsidR="000D200D" w:rsidRPr="00F023EB" w:rsidRDefault="000D200D"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【活動六】自拋自扣與低手傳接球</w:t>
            </w:r>
          </w:p>
          <w:p w:rsidR="000D200D" w:rsidRPr="00F023EB" w:rsidRDefault="00353CD7" w:rsidP="009A1B00">
            <w:pPr>
              <w:autoSpaceDE w:val="0"/>
              <w:autoSpaceDN w:val="0"/>
              <w:spacing w:line="200" w:lineRule="exact"/>
              <w:ind w:left="57" w:right="57"/>
              <w:rPr>
                <w:rFonts w:ascii="新細明體" w:hAnsi="新細明體"/>
                <w:color w:val="000000"/>
                <w:kern w:val="0"/>
                <w:sz w:val="16"/>
              </w:rPr>
            </w:pPr>
            <w:r w:rsidRPr="00F023EB">
              <w:rPr>
                <w:rFonts w:ascii="新細明體" w:hAnsi="新細明體" w:cs="MS Mincho" w:hint="eastAsia"/>
                <w:color w:val="000000"/>
                <w:kern w:val="0"/>
                <w:sz w:val="16"/>
              </w:rPr>
              <w:t>1.</w:t>
            </w:r>
            <w:r w:rsidR="000D200D" w:rsidRPr="00F023EB">
              <w:rPr>
                <w:rFonts w:ascii="新細明體" w:hAnsi="新細明體" w:cs="新細明體" w:hint="eastAsia"/>
                <w:color w:val="000000"/>
                <w:kern w:val="0"/>
                <w:sz w:val="16"/>
              </w:rPr>
              <w:t>兩人一組進行練習。</w:t>
            </w:r>
          </w:p>
          <w:p w:rsidR="0013334C" w:rsidRPr="00F023EB" w:rsidRDefault="00353CD7"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cs="MS Mincho" w:hint="eastAsia"/>
                <w:color w:val="000000"/>
                <w:kern w:val="0"/>
                <w:sz w:val="16"/>
              </w:rPr>
              <w:t>2.</w:t>
            </w:r>
            <w:r w:rsidR="000D200D" w:rsidRPr="00F023EB">
              <w:rPr>
                <w:rFonts w:ascii="新細明體" w:hAnsi="新細明體" w:cs="新細明體" w:hint="eastAsia"/>
                <w:color w:val="000000"/>
                <w:kern w:val="0"/>
                <w:sz w:val="16"/>
              </w:rPr>
              <w:t>一組學生</w:t>
            </w:r>
            <w:r w:rsidR="00250E16" w:rsidRPr="00F023EB">
              <w:rPr>
                <w:rFonts w:ascii="新細明體" w:hAnsi="新細明體" w:cs="新細明體" w:hint="eastAsia"/>
                <w:color w:val="000000"/>
                <w:kern w:val="0"/>
                <w:sz w:val="16"/>
              </w:rPr>
              <w:t>動作示範</w:t>
            </w:r>
            <w:r w:rsidR="000D200D" w:rsidRPr="00F023EB">
              <w:rPr>
                <w:rFonts w:ascii="新細明體" w:hAnsi="新細明體" w:cs="新細明體" w:hint="eastAsia"/>
                <w:color w:val="000000"/>
                <w:kern w:val="0"/>
                <w:sz w:val="16"/>
              </w:rPr>
              <w:t>說明活動方式</w:t>
            </w:r>
            <w:r w:rsidR="00507603" w:rsidRPr="00F023EB">
              <w:rPr>
                <w:rFonts w:ascii="新細明體" w:hAnsi="新細明體" w:cs="新細明體" w:hint="eastAsia"/>
                <w:color w:val="000000"/>
                <w:kern w:val="0"/>
                <w:sz w:val="16"/>
              </w:rPr>
              <w:t>：(1)甲自拋自扣，球擊地反彈後，乙低手傳球給甲。(2)連續練習10次後，兩人角色互換。</w:t>
            </w:r>
          </w:p>
          <w:p w:rsidR="001D261A" w:rsidRPr="00F023EB" w:rsidRDefault="001D261A" w:rsidP="009A1B00">
            <w:pPr>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【活動七】兩人拋球與扣球</w:t>
            </w:r>
          </w:p>
          <w:p w:rsidR="001D261A" w:rsidRPr="00F023EB" w:rsidRDefault="001D261A" w:rsidP="009A1B00">
            <w:pPr>
              <w:spacing w:line="200" w:lineRule="exact"/>
              <w:ind w:left="57" w:right="57"/>
              <w:rPr>
                <w:rFonts w:ascii="新細明體" w:hAnsi="新細明體"/>
                <w:color w:val="000000"/>
                <w:kern w:val="0"/>
                <w:sz w:val="16"/>
                <w:lang w:val="zh-TW"/>
              </w:rPr>
            </w:pPr>
            <w:r w:rsidRPr="00F023EB">
              <w:rPr>
                <w:rFonts w:ascii="新細明體" w:hAnsi="新細明體" w:cs="MS Mincho" w:hint="eastAsia"/>
                <w:color w:val="000000"/>
                <w:kern w:val="0"/>
                <w:sz w:val="16"/>
                <w:lang w:val="zh-TW"/>
              </w:rPr>
              <w:t>1.</w:t>
            </w:r>
            <w:r w:rsidRPr="00F023EB">
              <w:rPr>
                <w:rFonts w:ascii="新細明體" w:hAnsi="新細明體" w:cs="新細明體" w:hint="eastAsia"/>
                <w:color w:val="000000"/>
                <w:kern w:val="0"/>
                <w:sz w:val="16"/>
                <w:lang w:val="zh-TW"/>
              </w:rPr>
              <w:t>兩人一組，離牆</w:t>
            </w:r>
            <w:smartTag w:uri="urn:schemas-microsoft-com:office:smarttags" w:element="chmetcnv">
              <w:smartTagPr>
                <w:attr w:name="TCSC" w:val="0"/>
                <w:attr w:name="NumberType" w:val="1"/>
                <w:attr w:name="Negative" w:val="False"/>
                <w:attr w:name="HasSpace" w:val="False"/>
                <w:attr w:name="SourceValue" w:val="3"/>
                <w:attr w:name="UnitName" w:val="公尺"/>
              </w:smartTagPr>
              <w:r w:rsidRPr="00F023EB">
                <w:rPr>
                  <w:rFonts w:ascii="新細明體" w:hAnsi="新細明體"/>
                  <w:color w:val="000000"/>
                  <w:kern w:val="0"/>
                  <w:sz w:val="16"/>
                  <w:lang w:val="zh-TW"/>
                </w:rPr>
                <w:t>3</w:t>
              </w:r>
              <w:r w:rsidRPr="00F023EB">
                <w:rPr>
                  <w:rFonts w:ascii="新細明體" w:hAnsi="新細明體" w:hint="eastAsia"/>
                  <w:color w:val="000000"/>
                  <w:kern w:val="0"/>
                  <w:sz w:val="16"/>
                  <w:lang w:val="zh-TW"/>
                </w:rPr>
                <w:t>公尺</w:t>
              </w:r>
            </w:smartTag>
            <w:r w:rsidRPr="00F023EB">
              <w:rPr>
                <w:rFonts w:ascii="新細明體" w:hAnsi="新細明體" w:hint="eastAsia"/>
                <w:color w:val="000000"/>
                <w:kern w:val="0"/>
                <w:sz w:val="16"/>
                <w:lang w:val="zh-TW"/>
              </w:rPr>
              <w:t>處進行練習。</w:t>
            </w:r>
          </w:p>
          <w:p w:rsidR="001D261A" w:rsidRPr="00F023EB" w:rsidRDefault="001D261A" w:rsidP="009A1B00">
            <w:pPr>
              <w:spacing w:line="200" w:lineRule="exact"/>
              <w:ind w:left="57" w:right="57"/>
              <w:rPr>
                <w:rFonts w:ascii="新細明體" w:hAnsi="新細明體" w:cs="新細明體" w:hint="eastAsia"/>
                <w:color w:val="000000"/>
                <w:kern w:val="0"/>
                <w:sz w:val="16"/>
                <w:lang w:val="zh-TW"/>
              </w:rPr>
            </w:pPr>
            <w:r w:rsidRPr="00F023EB">
              <w:rPr>
                <w:rFonts w:ascii="新細明體" w:hAnsi="新細明體" w:cs="MS Mincho" w:hint="eastAsia"/>
                <w:color w:val="000000"/>
                <w:kern w:val="0"/>
                <w:sz w:val="16"/>
                <w:lang w:val="zh-TW"/>
              </w:rPr>
              <w:t>2.</w:t>
            </w:r>
            <w:r w:rsidRPr="00F023EB">
              <w:rPr>
                <w:rFonts w:ascii="新細明體" w:hAnsi="新細明體" w:cs="新細明體" w:hint="eastAsia"/>
                <w:color w:val="000000"/>
                <w:kern w:val="0"/>
                <w:sz w:val="16"/>
                <w:lang w:val="zh-TW"/>
              </w:rPr>
              <w:t>一組學生動作示範說明活動方式</w:t>
            </w:r>
            <w:r w:rsidR="00114860" w:rsidRPr="00F023EB">
              <w:rPr>
                <w:rFonts w:ascii="新細明體" w:hAnsi="新細明體" w:cs="新細明體" w:hint="eastAsia"/>
                <w:color w:val="000000"/>
                <w:kern w:val="0"/>
                <w:sz w:val="16"/>
                <w:lang w:val="zh-TW"/>
              </w:rPr>
              <w:t>：</w:t>
            </w:r>
          </w:p>
          <w:p w:rsidR="00114860" w:rsidRPr="00F023EB" w:rsidRDefault="00114860" w:rsidP="009A1B00">
            <w:pPr>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(1)甲將球拋到乙額頭前上方，乙扣球擊地後觸牆，並接住彈回的球。(2)乙以相同方式拋球給甲扣球，以此類推。</w:t>
            </w:r>
          </w:p>
          <w:p w:rsidR="001D261A" w:rsidRPr="00F023EB" w:rsidRDefault="001D261A" w:rsidP="009A1B00">
            <w:pPr>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【活動八】四人拋球與扣球</w:t>
            </w:r>
          </w:p>
          <w:p w:rsidR="001D261A" w:rsidRPr="00F023EB" w:rsidRDefault="001D261A" w:rsidP="009A1B00">
            <w:pPr>
              <w:spacing w:line="200" w:lineRule="exact"/>
              <w:ind w:left="57" w:right="57"/>
              <w:rPr>
                <w:rFonts w:ascii="新細明體" w:hAnsi="新細明體"/>
                <w:color w:val="000000"/>
                <w:kern w:val="0"/>
                <w:sz w:val="16"/>
                <w:lang w:val="zh-TW"/>
              </w:rPr>
            </w:pPr>
            <w:r w:rsidRPr="00F023EB">
              <w:rPr>
                <w:rFonts w:ascii="新細明體" w:hAnsi="新細明體" w:cs="MS Mincho" w:hint="eastAsia"/>
                <w:color w:val="000000"/>
                <w:kern w:val="0"/>
                <w:sz w:val="16"/>
                <w:lang w:val="zh-TW"/>
              </w:rPr>
              <w:t>1.</w:t>
            </w:r>
            <w:r w:rsidRPr="00F023EB">
              <w:rPr>
                <w:rFonts w:ascii="新細明體" w:hAnsi="新細明體" w:cs="新細明體" w:hint="eastAsia"/>
                <w:color w:val="000000"/>
                <w:kern w:val="0"/>
                <w:sz w:val="16"/>
                <w:lang w:val="zh-TW"/>
              </w:rPr>
              <w:t>四人一組，每組再分成兩隊，相距約</w:t>
            </w:r>
            <w:smartTag w:uri="urn:schemas-microsoft-com:office:smarttags" w:element="chmetcnv">
              <w:smartTagPr>
                <w:attr w:name="TCSC" w:val="0"/>
                <w:attr w:name="NumberType" w:val="1"/>
                <w:attr w:name="Negative" w:val="False"/>
                <w:attr w:name="HasSpace" w:val="False"/>
                <w:attr w:name="SourceValue" w:val="3"/>
                <w:attr w:name="UnitName" w:val="公尺"/>
              </w:smartTagPr>
              <w:r w:rsidRPr="00F023EB">
                <w:rPr>
                  <w:rFonts w:ascii="新細明體" w:hAnsi="新細明體"/>
                  <w:color w:val="000000"/>
                  <w:kern w:val="0"/>
                  <w:sz w:val="16"/>
                  <w:lang w:val="zh-TW"/>
                </w:rPr>
                <w:t>3</w:t>
              </w:r>
              <w:r w:rsidRPr="00F023EB">
                <w:rPr>
                  <w:rFonts w:ascii="新細明體" w:hAnsi="新細明體" w:hint="eastAsia"/>
                  <w:color w:val="000000"/>
                  <w:kern w:val="0"/>
                  <w:sz w:val="16"/>
                  <w:lang w:val="zh-TW"/>
                </w:rPr>
                <w:t>公尺</w:t>
              </w:r>
            </w:smartTag>
            <w:r w:rsidRPr="00F023EB">
              <w:rPr>
                <w:rFonts w:ascii="新細明體" w:hAnsi="新細明體" w:hint="eastAsia"/>
                <w:color w:val="000000"/>
                <w:kern w:val="0"/>
                <w:sz w:val="16"/>
                <w:lang w:val="zh-TW"/>
              </w:rPr>
              <w:t>面對面站立。</w:t>
            </w:r>
          </w:p>
          <w:p w:rsidR="001D261A" w:rsidRPr="00F023EB" w:rsidRDefault="001D261A" w:rsidP="009A1B00">
            <w:pPr>
              <w:spacing w:line="200" w:lineRule="exact"/>
              <w:ind w:left="57" w:right="57"/>
              <w:rPr>
                <w:rFonts w:ascii="新細明體" w:hAnsi="新細明體" w:hint="eastAsia"/>
                <w:color w:val="000000"/>
                <w:kern w:val="0"/>
                <w:sz w:val="16"/>
                <w:lang w:val="zh-TW"/>
              </w:rPr>
            </w:pPr>
            <w:r w:rsidRPr="00F023EB">
              <w:rPr>
                <w:rFonts w:ascii="新細明體" w:hAnsi="新細明體" w:cs="MS Mincho" w:hint="eastAsia"/>
                <w:color w:val="000000"/>
                <w:kern w:val="0"/>
                <w:sz w:val="16"/>
                <w:lang w:val="zh-TW"/>
              </w:rPr>
              <w:t>2.</w:t>
            </w:r>
            <w:r w:rsidRPr="00F023EB">
              <w:rPr>
                <w:rFonts w:ascii="新細明體" w:hAnsi="新細明體" w:cs="新細明體" w:hint="eastAsia"/>
                <w:color w:val="000000"/>
                <w:kern w:val="0"/>
                <w:sz w:val="16"/>
                <w:lang w:val="zh-TW"/>
              </w:rPr>
              <w:t>一組學生動作示範說明活動方式</w:t>
            </w:r>
            <w:r w:rsidRPr="00F023EB">
              <w:rPr>
                <w:rFonts w:ascii="新細明體" w:hAnsi="新細明體" w:hint="eastAsia"/>
                <w:color w:val="000000"/>
                <w:kern w:val="0"/>
                <w:sz w:val="16"/>
                <w:lang w:val="zh-TW"/>
              </w:rPr>
              <w:t>。</w:t>
            </w:r>
          </w:p>
          <w:p w:rsidR="001D261A" w:rsidRPr="00F023EB" w:rsidRDefault="001D261A" w:rsidP="009A1B00">
            <w:pPr>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【活動九】簡易排球規則</w:t>
            </w:r>
          </w:p>
          <w:p w:rsidR="001D261A" w:rsidRPr="00F023EB" w:rsidRDefault="001D261A" w:rsidP="009A1B00">
            <w:pPr>
              <w:spacing w:line="200" w:lineRule="exact"/>
              <w:ind w:left="57" w:right="57"/>
              <w:rPr>
                <w:rFonts w:ascii="新細明體" w:hAnsi="新細明體"/>
                <w:color w:val="000000"/>
                <w:kern w:val="0"/>
                <w:sz w:val="16"/>
                <w:lang w:val="zh-TW"/>
              </w:rPr>
            </w:pPr>
            <w:r w:rsidRPr="00F023EB">
              <w:rPr>
                <w:rFonts w:ascii="新細明體" w:hAnsi="新細明體" w:cs="MS Mincho" w:hint="eastAsia"/>
                <w:color w:val="000000"/>
                <w:kern w:val="0"/>
                <w:sz w:val="16"/>
                <w:lang w:val="zh-TW"/>
              </w:rPr>
              <w:t>1.</w:t>
            </w:r>
            <w:r w:rsidRPr="00F023EB">
              <w:rPr>
                <w:rFonts w:ascii="新細明體" w:hAnsi="新細明體" w:hint="eastAsia"/>
                <w:color w:val="000000"/>
                <w:kern w:val="0"/>
                <w:sz w:val="16"/>
                <w:lang w:val="zh-TW"/>
              </w:rPr>
              <w:t>了解排球比賽規則與場地規格。</w:t>
            </w:r>
          </w:p>
          <w:p w:rsidR="001D261A" w:rsidRPr="00F023EB" w:rsidRDefault="001D261A" w:rsidP="009A1B00">
            <w:pPr>
              <w:spacing w:line="200" w:lineRule="exact"/>
              <w:ind w:left="57" w:right="57"/>
              <w:rPr>
                <w:rFonts w:ascii="新細明體" w:hAnsi="新細明體"/>
                <w:color w:val="000000"/>
                <w:kern w:val="0"/>
                <w:sz w:val="16"/>
                <w:lang w:val="zh-TW"/>
              </w:rPr>
            </w:pPr>
            <w:r w:rsidRPr="00F023EB">
              <w:rPr>
                <w:rFonts w:ascii="新細明體" w:hAnsi="新細明體" w:cs="MS Mincho" w:hint="eastAsia"/>
                <w:color w:val="000000"/>
                <w:kern w:val="0"/>
                <w:sz w:val="16"/>
                <w:lang w:val="zh-TW"/>
              </w:rPr>
              <w:t>2.</w:t>
            </w:r>
            <w:r w:rsidRPr="00F023EB">
              <w:rPr>
                <w:rFonts w:ascii="新細明體" w:hAnsi="新細明體" w:cs="新細明體" w:hint="eastAsia"/>
                <w:color w:val="000000"/>
                <w:kern w:val="0"/>
                <w:sz w:val="16"/>
                <w:lang w:val="zh-TW"/>
              </w:rPr>
              <w:t>排球的球網高度有不同的規範。</w:t>
            </w:r>
          </w:p>
          <w:p w:rsidR="001D261A" w:rsidRPr="00F023EB" w:rsidRDefault="001D261A" w:rsidP="009A1B00">
            <w:pPr>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【活動十】排球對抗賽</w:t>
            </w:r>
          </w:p>
          <w:p w:rsidR="001D261A" w:rsidRPr="00F023EB" w:rsidRDefault="009D6E3F" w:rsidP="009A1B00">
            <w:pPr>
              <w:spacing w:line="200" w:lineRule="exact"/>
              <w:ind w:left="57" w:right="57"/>
              <w:rPr>
                <w:rFonts w:ascii="新細明體" w:hAnsi="新細明體"/>
                <w:color w:val="000000"/>
                <w:kern w:val="0"/>
                <w:sz w:val="16"/>
                <w:lang w:val="zh-TW"/>
              </w:rPr>
            </w:pPr>
            <w:r w:rsidRPr="00F023EB">
              <w:rPr>
                <w:rFonts w:ascii="新細明體" w:hAnsi="新細明體" w:cs="MS Mincho" w:hint="eastAsia"/>
                <w:color w:val="000000"/>
                <w:kern w:val="0"/>
                <w:sz w:val="16"/>
                <w:lang w:val="zh-TW"/>
              </w:rPr>
              <w:t>1</w:t>
            </w:r>
            <w:r w:rsidR="001D261A" w:rsidRPr="00F023EB">
              <w:rPr>
                <w:rFonts w:ascii="新細明體" w:hAnsi="新細明體" w:cs="MS Mincho" w:hint="eastAsia"/>
                <w:color w:val="000000"/>
                <w:kern w:val="0"/>
                <w:sz w:val="16"/>
                <w:lang w:val="zh-TW"/>
              </w:rPr>
              <w:t>.</w:t>
            </w:r>
            <w:r w:rsidR="001D261A" w:rsidRPr="00F023EB">
              <w:rPr>
                <w:rFonts w:ascii="新細明體" w:hAnsi="新細明體" w:cs="新細明體" w:hint="eastAsia"/>
                <w:color w:val="000000"/>
                <w:kern w:val="0"/>
                <w:sz w:val="16"/>
                <w:lang w:val="zh-TW"/>
              </w:rPr>
              <w:t>六人一組競賽，其他學生擔任裁判人員。</w:t>
            </w:r>
          </w:p>
          <w:p w:rsidR="001D261A" w:rsidRPr="00F023EB" w:rsidRDefault="001D261A" w:rsidP="009A1B00">
            <w:pPr>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【活動十一】處理</w:t>
            </w:r>
            <w:r w:rsidR="005770E7">
              <w:rPr>
                <w:rFonts w:ascii="新細明體" w:hAnsi="新細明體" w:hint="eastAsia"/>
                <w:color w:val="000000"/>
                <w:kern w:val="0"/>
                <w:sz w:val="16"/>
                <w:lang w:val="zh-TW"/>
              </w:rPr>
              <w:t>瘀血和促進運動參與</w:t>
            </w:r>
          </w:p>
          <w:p w:rsidR="001D261A" w:rsidRPr="00F023EB" w:rsidRDefault="001D261A" w:rsidP="009A1B00">
            <w:pPr>
              <w:spacing w:line="200" w:lineRule="exact"/>
              <w:ind w:left="57" w:right="57"/>
              <w:rPr>
                <w:rFonts w:ascii="新細明體" w:hAnsi="新細明體" w:hint="eastAsia"/>
                <w:color w:val="000000"/>
                <w:kern w:val="0"/>
                <w:sz w:val="16"/>
                <w:lang w:val="zh-TW"/>
              </w:rPr>
            </w:pPr>
            <w:r w:rsidRPr="00F023EB">
              <w:rPr>
                <w:rFonts w:ascii="新細明體" w:hAnsi="新細明體" w:cs="MS Mincho" w:hint="eastAsia"/>
                <w:color w:val="000000"/>
                <w:kern w:val="0"/>
                <w:sz w:val="16"/>
                <w:lang w:val="zh-TW"/>
              </w:rPr>
              <w:t>1.</w:t>
            </w:r>
            <w:r w:rsidRPr="00F023EB">
              <w:rPr>
                <w:rFonts w:ascii="新細明體" w:hAnsi="新細明體" w:cs="新細明體" w:hint="eastAsia"/>
                <w:color w:val="000000"/>
                <w:kern w:val="0"/>
                <w:sz w:val="16"/>
                <w:lang w:val="zh-TW"/>
              </w:rPr>
              <w:t>依據課文情境分組討論問題</w:t>
            </w:r>
            <w:r w:rsidR="00C70A98" w:rsidRPr="00F023EB">
              <w:rPr>
                <w:rFonts w:ascii="新細明體" w:hAnsi="新細明體" w:cs="新細明體" w:hint="eastAsia"/>
                <w:color w:val="000000"/>
                <w:kern w:val="0"/>
                <w:sz w:val="16"/>
                <w:lang w:val="zh-TW"/>
              </w:rPr>
              <w:t>，</w:t>
            </w:r>
            <w:r w:rsidRPr="00F023EB">
              <w:rPr>
                <w:rFonts w:ascii="新細明體" w:hAnsi="新細明體" w:cs="新細明體" w:hint="eastAsia"/>
                <w:color w:val="000000"/>
                <w:kern w:val="0"/>
                <w:sz w:val="16"/>
                <w:lang w:val="zh-TW"/>
              </w:rPr>
              <w:t>說明發生瘀血的原因及處理方法</w:t>
            </w:r>
            <w:r w:rsidRPr="00F023EB">
              <w:rPr>
                <w:rFonts w:ascii="新細明體" w:hAnsi="新細明體" w:hint="eastAsia"/>
                <w:color w:val="000000"/>
                <w:kern w:val="0"/>
                <w:sz w:val="16"/>
                <w:lang w:val="zh-TW"/>
              </w:rPr>
              <w:t>。</w:t>
            </w:r>
          </w:p>
          <w:p w:rsidR="000B5430" w:rsidRPr="00F023EB" w:rsidRDefault="000B5430" w:rsidP="009A1B00">
            <w:pPr>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【活動一】常見的運動傷害</w:t>
            </w:r>
          </w:p>
          <w:p w:rsidR="000B5430" w:rsidRPr="00F023EB" w:rsidRDefault="000B5430" w:rsidP="009A1B00">
            <w:pPr>
              <w:spacing w:line="200" w:lineRule="exact"/>
              <w:ind w:left="57" w:right="57"/>
              <w:rPr>
                <w:rFonts w:ascii="新細明體" w:hAnsi="新細明體"/>
                <w:color w:val="000000"/>
                <w:kern w:val="0"/>
                <w:sz w:val="16"/>
                <w:lang w:val="zh-TW"/>
              </w:rPr>
            </w:pPr>
            <w:r w:rsidRPr="00F023EB">
              <w:rPr>
                <w:rFonts w:ascii="新細明體" w:hAnsi="新細明體" w:cs="MS Mincho" w:hint="eastAsia"/>
                <w:color w:val="000000"/>
                <w:kern w:val="0"/>
                <w:sz w:val="16"/>
                <w:lang w:val="zh-TW"/>
              </w:rPr>
              <w:t>1.</w:t>
            </w:r>
            <w:r w:rsidRPr="00F023EB">
              <w:rPr>
                <w:rFonts w:ascii="新細明體" w:hAnsi="新細明體" w:cs="新細明體" w:hint="eastAsia"/>
                <w:color w:val="000000"/>
                <w:kern w:val="0"/>
                <w:sz w:val="16"/>
                <w:lang w:val="zh-TW"/>
              </w:rPr>
              <w:t>提問導致發生運動傷害的因素。</w:t>
            </w:r>
          </w:p>
          <w:p w:rsidR="000B5430" w:rsidRPr="00F023EB" w:rsidRDefault="000B5430" w:rsidP="009A1B00">
            <w:pPr>
              <w:spacing w:line="200" w:lineRule="exact"/>
              <w:ind w:left="57" w:right="57"/>
              <w:rPr>
                <w:rFonts w:ascii="新細明體" w:hAnsi="新細明體" w:hint="eastAsia"/>
                <w:color w:val="000000"/>
                <w:kern w:val="0"/>
                <w:sz w:val="16"/>
                <w:lang w:val="zh-TW"/>
              </w:rPr>
            </w:pPr>
            <w:r w:rsidRPr="00F023EB">
              <w:rPr>
                <w:rFonts w:ascii="新細明體" w:hAnsi="新細明體" w:cs="MS Mincho" w:hint="eastAsia"/>
                <w:color w:val="000000"/>
                <w:kern w:val="0"/>
                <w:sz w:val="16"/>
                <w:lang w:val="zh-TW"/>
              </w:rPr>
              <w:t>2.</w:t>
            </w:r>
            <w:r w:rsidRPr="00F023EB">
              <w:rPr>
                <w:rFonts w:ascii="新細明體" w:hAnsi="新細明體" w:hint="eastAsia"/>
                <w:color w:val="000000"/>
                <w:kern w:val="0"/>
                <w:sz w:val="16"/>
                <w:lang w:val="zh-TW"/>
              </w:rPr>
              <w:t>常見運動項目可能產生的運動傷害，了解其差異與就醫科別。</w:t>
            </w:r>
          </w:p>
          <w:p w:rsidR="009038F0" w:rsidRPr="00F023EB" w:rsidRDefault="009038F0" w:rsidP="009A1B00">
            <w:pPr>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【活動二】預防運動傷害</w:t>
            </w:r>
          </w:p>
          <w:p w:rsidR="009038F0" w:rsidRPr="00F023EB" w:rsidRDefault="009038F0" w:rsidP="009A1B00">
            <w:pPr>
              <w:spacing w:line="200" w:lineRule="exact"/>
              <w:ind w:left="57" w:right="57"/>
              <w:rPr>
                <w:rFonts w:ascii="新細明體" w:hAnsi="新細明體"/>
                <w:color w:val="000000"/>
                <w:kern w:val="0"/>
                <w:sz w:val="16"/>
                <w:lang w:val="zh-TW"/>
              </w:rPr>
            </w:pPr>
            <w:r w:rsidRPr="00F023EB">
              <w:rPr>
                <w:rFonts w:ascii="新細明體" w:hAnsi="新細明體" w:cs="MS Mincho" w:hint="eastAsia"/>
                <w:color w:val="000000"/>
                <w:kern w:val="0"/>
                <w:sz w:val="16"/>
                <w:lang w:val="zh-TW"/>
              </w:rPr>
              <w:t>1.</w:t>
            </w:r>
            <w:r w:rsidRPr="00F023EB">
              <w:rPr>
                <w:rFonts w:ascii="新細明體" w:hAnsi="新細明體" w:cs="新細明體" w:hint="eastAsia"/>
                <w:color w:val="000000"/>
                <w:kern w:val="0"/>
                <w:sz w:val="16"/>
                <w:lang w:val="zh-TW"/>
              </w:rPr>
              <w:t>學生分組討</w:t>
            </w:r>
            <w:r w:rsidRPr="00F023EB">
              <w:rPr>
                <w:rFonts w:ascii="新細明體" w:hAnsi="新細明體" w:hint="eastAsia"/>
                <w:color w:val="000000"/>
                <w:kern w:val="0"/>
                <w:sz w:val="16"/>
                <w:lang w:val="zh-TW"/>
              </w:rPr>
              <w:t>論預防運動傷害的方法。</w:t>
            </w:r>
          </w:p>
          <w:p w:rsidR="001D261A" w:rsidRPr="00F023EB" w:rsidRDefault="009038F0" w:rsidP="009A1B00">
            <w:pPr>
              <w:spacing w:line="200" w:lineRule="exact"/>
              <w:ind w:left="57" w:right="57"/>
              <w:rPr>
                <w:rFonts w:ascii="新細明體" w:hAnsi="新細明體" w:cs="新細明體" w:hint="eastAsia"/>
                <w:color w:val="000000"/>
                <w:kern w:val="0"/>
                <w:sz w:val="16"/>
                <w:lang w:val="zh-TW"/>
              </w:rPr>
            </w:pPr>
            <w:r w:rsidRPr="00F023EB">
              <w:rPr>
                <w:rFonts w:ascii="新細明體" w:hAnsi="新細明體" w:cs="MS Mincho" w:hint="eastAsia"/>
                <w:color w:val="000000"/>
                <w:kern w:val="0"/>
                <w:sz w:val="16"/>
                <w:lang w:val="zh-TW"/>
              </w:rPr>
              <w:t>2.</w:t>
            </w:r>
            <w:r w:rsidRPr="00F023EB">
              <w:rPr>
                <w:rFonts w:ascii="新細明體" w:hAnsi="新細明體" w:cs="新細明體" w:hint="eastAsia"/>
                <w:color w:val="000000"/>
                <w:kern w:val="0"/>
                <w:sz w:val="16"/>
                <w:lang w:val="zh-TW"/>
              </w:rPr>
              <w:t>演出運動傷害情境及預防方法。</w:t>
            </w:r>
          </w:p>
        </w:tc>
        <w:tc>
          <w:tcPr>
            <w:tcW w:w="448" w:type="dxa"/>
            <w:vAlign w:val="center"/>
          </w:tcPr>
          <w:p w:rsidR="0013334C" w:rsidRPr="00F023EB" w:rsidRDefault="0013334C"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864466" w:rsidRPr="00F023EB" w:rsidRDefault="00864466" w:rsidP="009A1B00">
            <w:pPr>
              <w:pStyle w:val="a4"/>
              <w:spacing w:line="200" w:lineRule="exact"/>
              <w:ind w:left="80" w:right="57"/>
              <w:rPr>
                <w:rFonts w:eastAsia="新細明體" w:hAnsi="新細明體" w:hint="eastAsia"/>
                <w:color w:val="000000"/>
                <w:sz w:val="16"/>
              </w:rPr>
            </w:pPr>
            <w:r w:rsidRPr="00F023EB">
              <w:rPr>
                <w:rFonts w:eastAsia="新細明體" w:hAnsi="新細明體" w:hint="eastAsia"/>
                <w:color w:val="000000"/>
                <w:sz w:val="16"/>
              </w:rPr>
              <w:t>1.教師準備與學生相同數量的排球（或至少兩人1</w:t>
            </w:r>
            <w:r w:rsidR="004834BD">
              <w:rPr>
                <w:rFonts w:eastAsia="新細明體" w:hAnsi="新細明體" w:hint="eastAsia"/>
                <w:color w:val="000000"/>
                <w:sz w:val="16"/>
              </w:rPr>
              <w:t>顆球）</w:t>
            </w:r>
            <w:r w:rsidRPr="00F023EB">
              <w:rPr>
                <w:rFonts w:eastAsia="新細明體" w:hAnsi="新細明體" w:hint="eastAsia"/>
                <w:color w:val="000000"/>
                <w:sz w:val="16"/>
              </w:rPr>
              <w:t>。</w:t>
            </w:r>
          </w:p>
          <w:p w:rsidR="0013334C" w:rsidRPr="00F023EB" w:rsidRDefault="00864466"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2.教師於課前確認排球的活動場地。</w:t>
            </w:r>
          </w:p>
          <w:p w:rsidR="007F36CB" w:rsidRPr="00F023EB" w:rsidRDefault="007F36CB"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3.教師準備情境籤條。</w:t>
            </w:r>
          </w:p>
        </w:tc>
        <w:tc>
          <w:tcPr>
            <w:tcW w:w="1111" w:type="dxa"/>
          </w:tcPr>
          <w:p w:rsidR="0013334C" w:rsidRPr="00F023EB" w:rsidRDefault="0013334C"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w:t>
            </w:r>
            <w:r w:rsidR="00975649" w:rsidRPr="00F023EB">
              <w:rPr>
                <w:rFonts w:eastAsia="新細明體" w:hAnsi="新細明體" w:hint="eastAsia"/>
                <w:color w:val="000000"/>
                <w:sz w:val="16"/>
              </w:rPr>
              <w:t>操作學習</w:t>
            </w:r>
          </w:p>
          <w:p w:rsidR="0013334C" w:rsidRPr="00F023EB" w:rsidRDefault="0013334C"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w:t>
            </w:r>
            <w:r w:rsidR="00975649" w:rsidRPr="00F023EB">
              <w:rPr>
                <w:rFonts w:eastAsia="新細明體" w:hAnsi="新細明體" w:hint="eastAsia"/>
                <w:color w:val="000000"/>
                <w:sz w:val="16"/>
              </w:rPr>
              <w:t>提問回答</w:t>
            </w:r>
          </w:p>
          <w:p w:rsidR="0013334C" w:rsidRPr="00F023EB" w:rsidRDefault="0013334C"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3.</w:t>
            </w:r>
            <w:r w:rsidR="00975649" w:rsidRPr="00F023EB">
              <w:rPr>
                <w:rFonts w:eastAsia="新細明體" w:hAnsi="新細明體" w:hint="eastAsia"/>
                <w:color w:val="000000"/>
                <w:sz w:val="16"/>
              </w:rPr>
              <w:t>學生發表</w:t>
            </w:r>
          </w:p>
        </w:tc>
        <w:tc>
          <w:tcPr>
            <w:tcW w:w="1383" w:type="dxa"/>
          </w:tcPr>
          <w:p w:rsidR="0013334C" w:rsidRPr="00F023EB" w:rsidRDefault="0013334C"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【生涯發展教育】</w:t>
            </w:r>
          </w:p>
          <w:p w:rsidR="0013334C" w:rsidRPr="00F023EB" w:rsidRDefault="0013334C" w:rsidP="009A1B00">
            <w:pPr>
              <w:pStyle w:val="a4"/>
              <w:spacing w:line="200" w:lineRule="exact"/>
              <w:ind w:left="57" w:right="57"/>
              <w:jc w:val="left"/>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2"/>
                <w:attr w:name="Year" w:val="2001"/>
              </w:smartTagPr>
              <w:r w:rsidRPr="00F023EB">
                <w:rPr>
                  <w:rFonts w:eastAsia="新細明體" w:hAnsi="新細明體"/>
                  <w:color w:val="000000"/>
                  <w:sz w:val="16"/>
                </w:rPr>
                <w:t>1-2-1</w:t>
              </w:r>
            </w:smartTag>
            <w:r w:rsidR="00DA1CC1" w:rsidRPr="00F023EB">
              <w:rPr>
                <w:rFonts w:eastAsia="新細明體" w:hAnsi="新細明體" w:hint="eastAsia"/>
                <w:color w:val="000000"/>
                <w:sz w:val="16"/>
              </w:rPr>
              <w:t xml:space="preserve"> </w:t>
            </w:r>
            <w:r w:rsidRPr="00F023EB">
              <w:rPr>
                <w:rFonts w:eastAsia="新細明體" w:hAnsi="新細明體" w:hint="eastAsia"/>
                <w:color w:val="000000"/>
                <w:sz w:val="16"/>
              </w:rPr>
              <w:t>培養自己的興趣、能力。</w:t>
            </w:r>
          </w:p>
        </w:tc>
        <w:tc>
          <w:tcPr>
            <w:tcW w:w="1633" w:type="dxa"/>
          </w:tcPr>
          <w:p w:rsidR="00975649" w:rsidRPr="00F023EB" w:rsidRDefault="00975649"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一、瞭解自我與發展潛能</w:t>
            </w:r>
          </w:p>
          <w:p w:rsidR="00975649" w:rsidRPr="00F023EB" w:rsidRDefault="00975649"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二、欣賞、表現與創新</w:t>
            </w:r>
          </w:p>
          <w:p w:rsidR="00975649" w:rsidRPr="00F023EB" w:rsidRDefault="00975649"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四、表達、溝通與分享</w:t>
            </w:r>
          </w:p>
          <w:p w:rsidR="0013334C" w:rsidRPr="00F023EB" w:rsidRDefault="00975649"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十、獨立思考與解決問題</w:t>
            </w:r>
          </w:p>
        </w:tc>
      </w:tr>
      <w:tr w:rsidR="00AF6F65" w:rsidRPr="00F023EB">
        <w:tblPrEx>
          <w:tblCellMar>
            <w:top w:w="0" w:type="dxa"/>
            <w:bottom w:w="0" w:type="dxa"/>
          </w:tblCellMar>
        </w:tblPrEx>
        <w:trPr>
          <w:cantSplit/>
          <w:trHeight w:val="9131"/>
        </w:trPr>
        <w:tc>
          <w:tcPr>
            <w:tcW w:w="386" w:type="dxa"/>
            <w:textDirection w:val="tbRlV"/>
            <w:vAlign w:val="center"/>
          </w:tcPr>
          <w:p w:rsidR="00AF6F65" w:rsidRPr="00F023EB" w:rsidRDefault="00AF6F65"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lastRenderedPageBreak/>
              <w:t>五</w:t>
            </w:r>
          </w:p>
        </w:tc>
        <w:tc>
          <w:tcPr>
            <w:tcW w:w="493" w:type="dxa"/>
            <w:vAlign w:val="center"/>
          </w:tcPr>
          <w:p w:rsidR="00AF6F65" w:rsidRPr="00F023EB" w:rsidRDefault="00AF6F65"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3/19</w:t>
            </w:r>
          </w:p>
          <w:p w:rsidR="00AF6F65" w:rsidRPr="00F023EB" w:rsidRDefault="00AF6F65"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AF6F65" w:rsidRPr="00F023EB" w:rsidRDefault="00AF6F65"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3/23</w:t>
            </w:r>
          </w:p>
        </w:tc>
        <w:tc>
          <w:tcPr>
            <w:tcW w:w="448" w:type="dxa"/>
            <w:textDirection w:val="tbRlV"/>
            <w:vAlign w:val="center"/>
          </w:tcPr>
          <w:p w:rsidR="00AF6F65" w:rsidRPr="00F023EB" w:rsidRDefault="00AF6F65" w:rsidP="009A1B00">
            <w:pPr>
              <w:spacing w:line="200" w:lineRule="exact"/>
              <w:ind w:left="113" w:right="113"/>
              <w:jc w:val="center"/>
              <w:rPr>
                <w:rFonts w:ascii="新細明體" w:hAnsi="新細明體" w:hint="eastAsia"/>
                <w:color w:val="000000"/>
                <w:sz w:val="16"/>
                <w:szCs w:val="16"/>
              </w:rPr>
            </w:pPr>
            <w:r w:rsidRPr="00F023EB">
              <w:rPr>
                <w:rFonts w:ascii="新細明體" w:hAnsi="新細明體" w:hint="eastAsia"/>
                <w:color w:val="000000"/>
                <w:sz w:val="16"/>
                <w:szCs w:val="16"/>
              </w:rPr>
              <w:t>二、健康醫點通</w:t>
            </w:r>
          </w:p>
        </w:tc>
        <w:tc>
          <w:tcPr>
            <w:tcW w:w="448" w:type="dxa"/>
            <w:textDirection w:val="tbRlV"/>
            <w:vAlign w:val="center"/>
          </w:tcPr>
          <w:p w:rsidR="00AF6F65" w:rsidRPr="00F023EB" w:rsidRDefault="00AF6F65" w:rsidP="009A1B00">
            <w:pPr>
              <w:spacing w:line="200" w:lineRule="exact"/>
              <w:ind w:left="97" w:right="113"/>
              <w:jc w:val="center"/>
              <w:rPr>
                <w:rFonts w:ascii="新細明體" w:hAnsi="新細明體" w:hint="eastAsia"/>
                <w:color w:val="000000"/>
                <w:sz w:val="16"/>
                <w:szCs w:val="16"/>
              </w:rPr>
            </w:pPr>
            <w:r w:rsidRPr="00F023EB">
              <w:rPr>
                <w:rFonts w:ascii="新細明體" w:hAnsi="新細明體" w:hint="eastAsia"/>
                <w:color w:val="000000"/>
                <w:sz w:val="16"/>
                <w:szCs w:val="16"/>
              </w:rPr>
              <w:t>守護醫療資源、就醫即時通</w:t>
            </w:r>
          </w:p>
        </w:tc>
        <w:tc>
          <w:tcPr>
            <w:tcW w:w="2812" w:type="dxa"/>
          </w:tcPr>
          <w:p w:rsidR="00BF2002" w:rsidRPr="00F023EB" w:rsidRDefault="00BF2002"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3"/>
                <w:attr w:name="Month" w:val="2"/>
                <w:attr w:name="Year" w:val="2001"/>
              </w:smartTagPr>
              <w:r w:rsidRPr="00F023EB">
                <w:rPr>
                  <w:rFonts w:eastAsia="新細明體" w:hAnsi="新細明體" w:hint="eastAsia"/>
                  <w:color w:val="000000"/>
                  <w:sz w:val="16"/>
                </w:rPr>
                <w:t>1-2-3</w:t>
              </w:r>
            </w:smartTag>
            <w:r w:rsidRPr="00F023EB">
              <w:rPr>
                <w:rFonts w:eastAsia="新細明體" w:hAnsi="新細明體" w:hint="eastAsia"/>
                <w:color w:val="000000"/>
                <w:sz w:val="16"/>
              </w:rPr>
              <w:t>體認健康行為的重要性，並運用做決定的技巧來促進健康。</w:t>
            </w:r>
          </w:p>
          <w:p w:rsidR="00AF6F65" w:rsidRPr="00F023EB" w:rsidRDefault="00BF2002" w:rsidP="009A1B00">
            <w:pPr>
              <w:pStyle w:val="a4"/>
              <w:spacing w:line="200" w:lineRule="exact"/>
              <w:ind w:left="57" w:right="57"/>
              <w:jc w:val="left"/>
              <w:rPr>
                <w:rFonts w:eastAsia="新細明體" w:hAnsi="新細明體" w:hint="eastAsia"/>
                <w:color w:val="000000"/>
                <w:sz w:val="16"/>
              </w:rPr>
            </w:pPr>
            <w:smartTag w:uri="urn:schemas-microsoft-com:office:smarttags" w:element="chsdate">
              <w:smartTagPr>
                <w:attr w:name="IsROCDate" w:val="False"/>
                <w:attr w:name="IsLunarDate" w:val="False"/>
                <w:attr w:name="Day" w:val="3"/>
                <w:attr w:name="Month" w:val="2"/>
                <w:attr w:name="Year" w:val="2007"/>
              </w:smartTagPr>
              <w:r w:rsidRPr="00F023EB">
                <w:rPr>
                  <w:rFonts w:eastAsia="新細明體" w:hAnsi="新細明體" w:hint="eastAsia"/>
                  <w:color w:val="000000"/>
                  <w:sz w:val="16"/>
                </w:rPr>
                <w:t>7-2-3</w:t>
              </w:r>
            </w:smartTag>
            <w:r w:rsidRPr="00F023EB">
              <w:rPr>
                <w:rFonts w:eastAsia="新細明體" w:hAnsi="新細明體" w:hint="eastAsia"/>
                <w:color w:val="000000"/>
                <w:sz w:val="16"/>
              </w:rPr>
              <w:t>確認消費者在健康相關事物上的權力與義務。</w:t>
            </w:r>
          </w:p>
        </w:tc>
        <w:tc>
          <w:tcPr>
            <w:tcW w:w="2460" w:type="dxa"/>
          </w:tcPr>
          <w:p w:rsidR="002526E5" w:rsidRPr="00F023EB" w:rsidRDefault="002526E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1.了解分級醫療和轉診制度的用意。</w:t>
            </w:r>
          </w:p>
          <w:p w:rsidR="002526E5" w:rsidRPr="00F023EB" w:rsidRDefault="002526E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 學會避免醫療資源的浪費。</w:t>
            </w:r>
          </w:p>
          <w:p w:rsidR="002526E5" w:rsidRPr="00F023EB" w:rsidRDefault="002526E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3.了解全民健康保險資源有限，並珍惜使用。</w:t>
            </w:r>
          </w:p>
          <w:p w:rsidR="002526E5" w:rsidRPr="00F023EB" w:rsidRDefault="002526E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4.了解部分負擔的用意。</w:t>
            </w:r>
          </w:p>
          <w:p w:rsidR="002526E5" w:rsidRPr="00F023EB" w:rsidRDefault="002526E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5.學會正確的就醫行為。</w:t>
            </w:r>
          </w:p>
          <w:p w:rsidR="002526E5" w:rsidRPr="00F023EB" w:rsidRDefault="002526E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6.檢視及反省自己的就醫行為。</w:t>
            </w:r>
          </w:p>
          <w:p w:rsidR="002526E5" w:rsidRPr="00F023EB" w:rsidRDefault="002526E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7.願意珍惜並善用有限的醫療資源。</w:t>
            </w:r>
          </w:p>
          <w:p w:rsidR="00AF6F65" w:rsidRPr="00F023EB" w:rsidRDefault="002526E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8.分辨西醫的科別與主治的症狀。</w:t>
            </w:r>
          </w:p>
          <w:p w:rsidR="00F32A37" w:rsidRPr="00F023EB" w:rsidRDefault="00F32A37"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9.了解就醫的義務及其做法。</w:t>
            </w:r>
          </w:p>
          <w:p w:rsidR="00F32A37" w:rsidRPr="00F023EB" w:rsidRDefault="00F32A37"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10.遵守就醫的義務。</w:t>
            </w:r>
          </w:p>
          <w:p w:rsidR="00F32A37" w:rsidRPr="00F023EB" w:rsidRDefault="00F32A37"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11.學會良好的醫病溝通技巧。</w:t>
            </w:r>
          </w:p>
        </w:tc>
        <w:tc>
          <w:tcPr>
            <w:tcW w:w="2806" w:type="dxa"/>
          </w:tcPr>
          <w:p w:rsidR="006A1B9B" w:rsidRPr="00F023EB" w:rsidRDefault="006A1B9B" w:rsidP="009A1B00">
            <w:pPr>
              <w:snapToGrid w:val="0"/>
              <w:spacing w:line="200" w:lineRule="exact"/>
              <w:ind w:left="57" w:right="57"/>
              <w:jc w:val="both"/>
              <w:rPr>
                <w:rFonts w:ascii="新細明體" w:hAnsi="新細明體"/>
                <w:color w:val="000000"/>
                <w:sz w:val="16"/>
              </w:rPr>
            </w:pPr>
            <w:r w:rsidRPr="00F023EB">
              <w:rPr>
                <w:rFonts w:ascii="新細明體" w:hAnsi="新細明體" w:hint="eastAsia"/>
                <w:color w:val="000000"/>
                <w:sz w:val="16"/>
              </w:rPr>
              <w:t>【活動一】分級醫療</w:t>
            </w:r>
          </w:p>
          <w:p w:rsidR="00DE7A65" w:rsidRPr="00F023EB" w:rsidRDefault="006A1B9B" w:rsidP="009A1B00">
            <w:pPr>
              <w:snapToGrid w:val="0"/>
              <w:spacing w:line="200" w:lineRule="exact"/>
              <w:ind w:left="57" w:right="57"/>
              <w:jc w:val="both"/>
              <w:rPr>
                <w:rFonts w:ascii="新細明體" w:hAnsi="新細明體" w:cs="新細明體"/>
                <w:color w:val="000000"/>
                <w:sz w:val="16"/>
              </w:rPr>
            </w:pPr>
            <w:r w:rsidRPr="00F023EB">
              <w:rPr>
                <w:rFonts w:ascii="新細明體" w:hAnsi="新細明體" w:cs="MS Mincho" w:hint="eastAsia"/>
                <w:color w:val="000000"/>
                <w:sz w:val="16"/>
              </w:rPr>
              <w:t>1.</w:t>
            </w:r>
            <w:r w:rsidR="00DE7A65" w:rsidRPr="00F023EB">
              <w:rPr>
                <w:rFonts w:ascii="新細明體" w:hAnsi="新細明體" w:cs="新細明體" w:hint="eastAsia"/>
                <w:color w:val="000000"/>
                <w:sz w:val="16"/>
              </w:rPr>
              <w:t>教師請學生閱讀課本第36頁情境，並說明為了減少醫療資源被不當使用、改善醫療品質不佳的問題，「分級醫療」的轉診制度應運而生。除了緊急狀況要送往急診室外，其他輕微疾病應該先到基層診所就醫，再由醫師視情況決定是否轉診到地區醫院、區域醫院或醫學中心。</w:t>
            </w:r>
          </w:p>
          <w:p w:rsidR="006A1B9B" w:rsidRPr="00F023EB" w:rsidRDefault="006A1B9B" w:rsidP="009A1B00">
            <w:pPr>
              <w:snapToGrid w:val="0"/>
              <w:spacing w:line="200" w:lineRule="exact"/>
              <w:ind w:left="57" w:right="57"/>
              <w:jc w:val="both"/>
              <w:rPr>
                <w:rFonts w:ascii="新細明體" w:hAnsi="新細明體"/>
                <w:color w:val="000000"/>
                <w:sz w:val="16"/>
              </w:rPr>
            </w:pPr>
            <w:r w:rsidRPr="00F023EB">
              <w:rPr>
                <w:rFonts w:ascii="新細明體" w:hAnsi="新細明體" w:hint="eastAsia"/>
                <w:color w:val="000000"/>
                <w:sz w:val="16"/>
              </w:rPr>
              <w:t>【活動二】部分負擔</w:t>
            </w:r>
          </w:p>
          <w:p w:rsidR="006A1B9B" w:rsidRPr="00F023EB" w:rsidRDefault="006A1B9B" w:rsidP="009A1B00">
            <w:pPr>
              <w:snapToGrid w:val="0"/>
              <w:spacing w:line="200" w:lineRule="exact"/>
              <w:ind w:left="57" w:right="57"/>
              <w:jc w:val="both"/>
              <w:rPr>
                <w:rFonts w:ascii="新細明體" w:hAnsi="新細明體" w:cs="MS Mincho" w:hint="eastAsia"/>
                <w:color w:val="000000"/>
                <w:sz w:val="16"/>
              </w:rPr>
            </w:pPr>
            <w:r w:rsidRPr="00F023EB">
              <w:rPr>
                <w:rFonts w:ascii="新細明體" w:hAnsi="新細明體" w:cs="MS Mincho" w:hint="eastAsia"/>
                <w:color w:val="000000"/>
                <w:sz w:val="16"/>
              </w:rPr>
              <w:t>1</w:t>
            </w:r>
            <w:r w:rsidR="00BB1BB9" w:rsidRPr="00F023EB">
              <w:rPr>
                <w:rFonts w:ascii="新細明體" w:hAnsi="新細明體" w:cs="MS Mincho" w:hint="eastAsia"/>
                <w:color w:val="000000"/>
                <w:sz w:val="16"/>
              </w:rPr>
              <w:t>.教師請學生閱讀課本第37頁情境，引導學生思考珊妮提出的疑問。</w:t>
            </w:r>
          </w:p>
          <w:p w:rsidR="007E29E9" w:rsidRPr="00F023EB" w:rsidRDefault="007E29E9" w:rsidP="009A1B00">
            <w:pPr>
              <w:snapToGrid w:val="0"/>
              <w:spacing w:line="200" w:lineRule="exact"/>
              <w:ind w:left="57" w:right="57"/>
              <w:jc w:val="both"/>
              <w:rPr>
                <w:rFonts w:ascii="新細明體" w:hAnsi="新細明體"/>
                <w:color w:val="000000"/>
                <w:sz w:val="16"/>
              </w:rPr>
            </w:pPr>
            <w:r w:rsidRPr="00F023EB">
              <w:rPr>
                <w:rFonts w:ascii="新細明體" w:hAnsi="新細明體" w:cs="MS Mincho" w:hint="eastAsia"/>
                <w:color w:val="000000"/>
                <w:sz w:val="16"/>
              </w:rPr>
              <w:t>2.教師依課本內容引導學生探討「部分負擔」制度，並強調「部分負擔」是以看診時繳納部分醫療費用的精神，達到珍惜醫療資源的目的。</w:t>
            </w:r>
          </w:p>
          <w:p w:rsidR="006A1B9B" w:rsidRPr="00F023EB" w:rsidRDefault="006A1B9B" w:rsidP="009A1B00">
            <w:pPr>
              <w:snapToGrid w:val="0"/>
              <w:spacing w:line="200" w:lineRule="exact"/>
              <w:ind w:left="57" w:right="57"/>
              <w:jc w:val="both"/>
              <w:rPr>
                <w:rFonts w:ascii="新細明體" w:hAnsi="新細明體"/>
                <w:color w:val="000000"/>
                <w:sz w:val="16"/>
              </w:rPr>
            </w:pPr>
            <w:r w:rsidRPr="00F023EB">
              <w:rPr>
                <w:rFonts w:ascii="新細明體" w:hAnsi="新細明體" w:hint="eastAsia"/>
                <w:color w:val="000000"/>
                <w:sz w:val="16"/>
              </w:rPr>
              <w:t>【活動三】生病怎麼辦？</w:t>
            </w:r>
          </w:p>
          <w:p w:rsidR="00957D8D" w:rsidRPr="00F023EB" w:rsidRDefault="00957D8D" w:rsidP="009A1B00">
            <w:pPr>
              <w:snapToGrid w:val="0"/>
              <w:spacing w:line="200" w:lineRule="exact"/>
              <w:ind w:left="57" w:right="57"/>
              <w:jc w:val="both"/>
              <w:rPr>
                <w:rFonts w:ascii="新細明體" w:hAnsi="新細明體" w:cs="MS Mincho" w:hint="eastAsia"/>
                <w:color w:val="000000"/>
                <w:sz w:val="16"/>
              </w:rPr>
            </w:pPr>
            <w:r w:rsidRPr="00F023EB">
              <w:rPr>
                <w:rFonts w:ascii="新細明體" w:hAnsi="新細明體" w:cs="MS Mincho" w:hint="eastAsia"/>
                <w:color w:val="000000"/>
                <w:sz w:val="16"/>
              </w:rPr>
              <w:t>1.教師帶領學生閱讀課本第38頁珊妮家就醫的例子，請學生分組討論下列問題，並派代表上臺報告：</w:t>
            </w:r>
          </w:p>
          <w:p w:rsidR="00957D8D" w:rsidRPr="00F023EB" w:rsidRDefault="00957D8D" w:rsidP="009A1B00">
            <w:pPr>
              <w:snapToGrid w:val="0"/>
              <w:spacing w:line="200" w:lineRule="exact"/>
              <w:ind w:left="57" w:right="57"/>
              <w:jc w:val="both"/>
              <w:rPr>
                <w:rFonts w:ascii="新細明體" w:hAnsi="新細明體" w:cs="MS Mincho" w:hint="eastAsia"/>
                <w:color w:val="000000"/>
                <w:sz w:val="16"/>
              </w:rPr>
            </w:pPr>
            <w:r w:rsidRPr="00F023EB">
              <w:rPr>
                <w:rFonts w:ascii="新細明體" w:hAnsi="新細明體" w:cs="MS Mincho" w:hint="eastAsia"/>
                <w:color w:val="000000"/>
                <w:sz w:val="16"/>
              </w:rPr>
              <w:t>(1)媽媽直接帶弟弟到大醫院掛急診，是正確的做法嗎？</w:t>
            </w:r>
          </w:p>
          <w:p w:rsidR="00957D8D" w:rsidRPr="00F023EB" w:rsidRDefault="00957D8D" w:rsidP="009A1B00">
            <w:pPr>
              <w:snapToGrid w:val="0"/>
              <w:spacing w:line="200" w:lineRule="exact"/>
              <w:ind w:left="57" w:right="57"/>
              <w:jc w:val="both"/>
              <w:rPr>
                <w:rFonts w:ascii="新細明體" w:hAnsi="新細明體" w:cs="MS Mincho" w:hint="eastAsia"/>
                <w:color w:val="000000"/>
                <w:sz w:val="16"/>
              </w:rPr>
            </w:pPr>
            <w:r w:rsidRPr="00F023EB">
              <w:rPr>
                <w:rFonts w:ascii="新細明體" w:hAnsi="新細明體" w:cs="MS Mincho" w:hint="eastAsia"/>
                <w:color w:val="000000"/>
                <w:sz w:val="16"/>
              </w:rPr>
              <w:t>(2)為了讓身體趕快痊癒，請醫師打針並多開藥，是正確的做法嗎？</w:t>
            </w:r>
          </w:p>
          <w:p w:rsidR="006A1B9B" w:rsidRPr="00F023EB" w:rsidRDefault="00957D8D" w:rsidP="009A1B00">
            <w:pPr>
              <w:snapToGrid w:val="0"/>
              <w:spacing w:line="200" w:lineRule="exact"/>
              <w:ind w:left="57" w:right="57"/>
              <w:jc w:val="both"/>
              <w:rPr>
                <w:rFonts w:ascii="新細明體" w:hAnsi="新細明體"/>
                <w:color w:val="000000"/>
                <w:sz w:val="16"/>
              </w:rPr>
            </w:pPr>
            <w:r w:rsidRPr="00F023EB">
              <w:rPr>
                <w:rFonts w:ascii="新細明體" w:hAnsi="新細明體" w:cs="MS Mincho" w:hint="eastAsia"/>
                <w:color w:val="000000"/>
                <w:sz w:val="16"/>
              </w:rPr>
              <w:t>(3)如果有感冒症狀需要就醫，你會怎麼做呢？請試試做決定的技巧。</w:t>
            </w:r>
          </w:p>
          <w:p w:rsidR="006A1B9B" w:rsidRPr="00F023EB" w:rsidRDefault="006A1B9B" w:rsidP="009A1B00">
            <w:pPr>
              <w:snapToGrid w:val="0"/>
              <w:spacing w:line="200" w:lineRule="exact"/>
              <w:ind w:left="57" w:right="57"/>
              <w:jc w:val="both"/>
              <w:rPr>
                <w:rFonts w:ascii="新細明體" w:hAnsi="新細明體"/>
                <w:color w:val="000000"/>
                <w:sz w:val="16"/>
              </w:rPr>
            </w:pPr>
            <w:r w:rsidRPr="00F023EB">
              <w:rPr>
                <w:rFonts w:ascii="新細明體" w:hAnsi="新細明體" w:hint="eastAsia"/>
                <w:color w:val="000000"/>
                <w:sz w:val="16"/>
              </w:rPr>
              <w:t>【活動四】看對醫療院所、選對科別</w:t>
            </w:r>
          </w:p>
          <w:p w:rsidR="006A1B9B" w:rsidRPr="00F023EB" w:rsidRDefault="00EB685D" w:rsidP="009A1B00">
            <w:pPr>
              <w:snapToGrid w:val="0"/>
              <w:spacing w:line="200" w:lineRule="exact"/>
              <w:ind w:left="57" w:right="57"/>
              <w:jc w:val="both"/>
              <w:rPr>
                <w:rFonts w:ascii="新細明體" w:hAnsi="新細明體"/>
                <w:color w:val="000000"/>
                <w:sz w:val="16"/>
              </w:rPr>
            </w:pPr>
            <w:r w:rsidRPr="00F023EB">
              <w:rPr>
                <w:rFonts w:ascii="新細明體" w:hAnsi="新細明體" w:cs="MS Mincho" w:hint="eastAsia"/>
                <w:color w:val="000000"/>
                <w:sz w:val="16"/>
              </w:rPr>
              <w:t>1.教師說明：生病時，可以根據身體明顯的症狀或異常的部位，來判斷看診掛號科別，或上各醫療院所網站查詢各科門診看診病症。如果對於身體狀況無法明確判斷科別，可以請求醫護人員的協助。</w:t>
            </w:r>
          </w:p>
          <w:p w:rsidR="00AF6F65" w:rsidRPr="00F023EB" w:rsidRDefault="00371080" w:rsidP="009A1B00">
            <w:pPr>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【活動一】不可不知的就醫義務</w:t>
            </w:r>
          </w:p>
          <w:p w:rsidR="00371080" w:rsidRPr="00F023EB" w:rsidRDefault="00E7250A" w:rsidP="009A1B00">
            <w:pPr>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1.教師說明在全民健保的保障下，民眾擁有基本的就醫權益，但身為病患和病患家屬，平時應遵守就醫的義務，醫事人員也須對病患善盡醫療照護的責任，讓醫、病雙方建立良好的互動，避免發生醫病衝突。</w:t>
            </w:r>
          </w:p>
          <w:p w:rsidR="00E7250A" w:rsidRPr="00F023EB" w:rsidRDefault="00E7250A" w:rsidP="009A1B00">
            <w:pPr>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【活動二】醫病溝通劇場</w:t>
            </w:r>
          </w:p>
          <w:p w:rsidR="00E7250A" w:rsidRPr="00F023EB" w:rsidRDefault="004C33C9" w:rsidP="009A1B00">
            <w:pPr>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1.教師請學生依課本第45頁的兩種情境，上臺演出短劇。</w:t>
            </w:r>
          </w:p>
        </w:tc>
        <w:tc>
          <w:tcPr>
            <w:tcW w:w="448" w:type="dxa"/>
            <w:vAlign w:val="center"/>
          </w:tcPr>
          <w:p w:rsidR="00AF6F65" w:rsidRPr="00F023EB" w:rsidRDefault="00AF6F65"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3B607B" w:rsidRPr="00F023EB" w:rsidRDefault="003B607B"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1.教師準備各級醫院的相關資料。</w:t>
            </w:r>
          </w:p>
          <w:p w:rsidR="003B607B" w:rsidRPr="00F023EB" w:rsidRDefault="003B607B"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2.師生共同蒐集部分負擔的相關資料。</w:t>
            </w:r>
          </w:p>
          <w:p w:rsidR="003B607B" w:rsidRPr="00F023EB" w:rsidRDefault="003B607B"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3.教師事先觀看中央健康保險署網站之數位學習教材（中央健康保險署/e化圖書館/數位教材/關於健保你可以知道得更多）。</w:t>
            </w:r>
          </w:p>
          <w:p w:rsidR="003B607B" w:rsidRPr="00F023EB" w:rsidRDefault="003B607B"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4.教師請學生事先記錄自己和家人先前生病的症狀以及當時看診的科別。</w:t>
            </w:r>
          </w:p>
          <w:p w:rsidR="003B607B" w:rsidRPr="00F023EB" w:rsidRDefault="003B607B"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5.教師蒐集常見的科別症狀對照表。</w:t>
            </w:r>
          </w:p>
          <w:p w:rsidR="00AF6F65" w:rsidRPr="00F023EB" w:rsidRDefault="00AF6F65" w:rsidP="009A1B00">
            <w:pPr>
              <w:pStyle w:val="a4"/>
              <w:spacing w:line="200" w:lineRule="exact"/>
              <w:ind w:left="80" w:right="57"/>
              <w:rPr>
                <w:rFonts w:eastAsia="新細明體" w:hAnsi="新細明體" w:hint="eastAsia"/>
                <w:color w:val="000000"/>
                <w:sz w:val="16"/>
              </w:rPr>
            </w:pPr>
          </w:p>
        </w:tc>
        <w:tc>
          <w:tcPr>
            <w:tcW w:w="1111" w:type="dxa"/>
          </w:tcPr>
          <w:p w:rsidR="00AF6F65" w:rsidRPr="00F023EB" w:rsidRDefault="00AF6F6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1.學生發表</w:t>
            </w:r>
          </w:p>
          <w:p w:rsidR="00AF6F65" w:rsidRPr="00F023EB" w:rsidRDefault="00AF6F6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2.提問回答</w:t>
            </w:r>
          </w:p>
        </w:tc>
        <w:tc>
          <w:tcPr>
            <w:tcW w:w="1383" w:type="dxa"/>
          </w:tcPr>
          <w:p w:rsidR="00BF3CC2" w:rsidRPr="00F023EB" w:rsidRDefault="00BF3CC2"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【生涯發展教育】</w:t>
            </w:r>
          </w:p>
          <w:p w:rsidR="00BF3CC2" w:rsidRPr="00F023EB" w:rsidRDefault="00BF3CC2"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F023EB">
                <w:rPr>
                  <w:rFonts w:eastAsia="新細明體" w:hAnsi="新細明體" w:hint="eastAsia"/>
                  <w:color w:val="000000"/>
                  <w:sz w:val="16"/>
                </w:rPr>
                <w:t>3-2-2</w:t>
              </w:r>
            </w:smartTag>
            <w:r w:rsidRPr="00F023EB">
              <w:rPr>
                <w:rFonts w:eastAsia="新細明體" w:hAnsi="新細明體" w:hint="eastAsia"/>
                <w:color w:val="000000"/>
                <w:sz w:val="16"/>
              </w:rPr>
              <w:t xml:space="preserve"> 學習如何解決問題及做決定。</w:t>
            </w:r>
          </w:p>
          <w:p w:rsidR="00BF3CC2" w:rsidRPr="00F023EB" w:rsidRDefault="00BF3CC2"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【家政教育】</w:t>
            </w:r>
          </w:p>
          <w:p w:rsidR="00BF3CC2" w:rsidRPr="00F023EB" w:rsidRDefault="00BF3CC2"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5"/>
                <w:attr w:name="Month" w:val="3"/>
                <w:attr w:name="Year" w:val="2003"/>
              </w:smartTagPr>
              <w:r w:rsidRPr="00F023EB">
                <w:rPr>
                  <w:rFonts w:eastAsia="新細明體" w:hAnsi="新細明體" w:hint="eastAsia"/>
                  <w:color w:val="000000"/>
                  <w:sz w:val="16"/>
                </w:rPr>
                <w:t>3-3-5</w:t>
              </w:r>
            </w:smartTag>
            <w:r w:rsidRPr="00F023EB">
              <w:rPr>
                <w:rFonts w:eastAsia="新細明體" w:hAnsi="新細明體" w:hint="eastAsia"/>
                <w:color w:val="000000"/>
                <w:sz w:val="16"/>
              </w:rPr>
              <w:t xml:space="preserve"> 運用消費知能選購合適的物品。</w:t>
            </w:r>
          </w:p>
          <w:p w:rsidR="00BF3CC2" w:rsidRPr="00F023EB" w:rsidRDefault="00BF3CC2"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【人權教育】</w:t>
            </w:r>
          </w:p>
          <w:p w:rsidR="00AF6F65" w:rsidRPr="00F023EB" w:rsidRDefault="00BF3CC2" w:rsidP="009A1B00">
            <w:pPr>
              <w:pStyle w:val="a4"/>
              <w:spacing w:line="200" w:lineRule="exact"/>
              <w:ind w:left="57" w:right="57"/>
              <w:jc w:val="left"/>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3"/>
                <w:attr w:name="Year" w:val="2001"/>
              </w:smartTagPr>
              <w:r w:rsidRPr="00F023EB">
                <w:rPr>
                  <w:rFonts w:eastAsia="新細明體" w:hAnsi="新細明體" w:hint="eastAsia"/>
                  <w:color w:val="000000"/>
                  <w:sz w:val="16"/>
                </w:rPr>
                <w:t>1-3-1</w:t>
              </w:r>
            </w:smartTag>
            <w:r w:rsidRPr="00F023EB">
              <w:rPr>
                <w:rFonts w:eastAsia="新細明體" w:hAnsi="新細明體" w:hint="eastAsia"/>
                <w:color w:val="000000"/>
                <w:sz w:val="16"/>
              </w:rPr>
              <w:t xml:space="preserve"> 表達個人的基本權利，並瞭解人權與社會責任的關係。</w:t>
            </w:r>
          </w:p>
        </w:tc>
        <w:tc>
          <w:tcPr>
            <w:tcW w:w="1633" w:type="dxa"/>
          </w:tcPr>
          <w:p w:rsidR="00AA4E00" w:rsidRPr="00F023EB" w:rsidRDefault="00AA4E00"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三、生涯規劃與終身學習</w:t>
            </w:r>
          </w:p>
          <w:p w:rsidR="00AA4E00" w:rsidRPr="00F023EB" w:rsidRDefault="00AA4E00"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七、規劃、組織與實踐</w:t>
            </w:r>
          </w:p>
          <w:p w:rsidR="00AA4E00" w:rsidRPr="00F023EB" w:rsidRDefault="00AA4E00"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八、運用科技與資訊</w:t>
            </w:r>
          </w:p>
          <w:p w:rsidR="00AA4E00" w:rsidRPr="00F023EB" w:rsidRDefault="00AA4E00"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九、主動探索與研究</w:t>
            </w:r>
          </w:p>
          <w:p w:rsidR="00AF6F65" w:rsidRPr="00F023EB" w:rsidRDefault="00AA4E00"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十、獨立思考與解決問題</w:t>
            </w:r>
          </w:p>
        </w:tc>
      </w:tr>
      <w:tr w:rsidR="00C739BC" w:rsidRPr="00F023EB">
        <w:tblPrEx>
          <w:tblCellMar>
            <w:top w:w="0" w:type="dxa"/>
            <w:bottom w:w="0" w:type="dxa"/>
          </w:tblCellMar>
        </w:tblPrEx>
        <w:trPr>
          <w:cantSplit/>
          <w:trHeight w:val="8572"/>
        </w:trPr>
        <w:tc>
          <w:tcPr>
            <w:tcW w:w="386" w:type="dxa"/>
            <w:textDirection w:val="tbRlV"/>
            <w:vAlign w:val="center"/>
          </w:tcPr>
          <w:p w:rsidR="00C739BC" w:rsidRPr="00F023EB" w:rsidRDefault="00C739BC"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lastRenderedPageBreak/>
              <w:t>六</w:t>
            </w:r>
          </w:p>
        </w:tc>
        <w:tc>
          <w:tcPr>
            <w:tcW w:w="493" w:type="dxa"/>
            <w:vAlign w:val="center"/>
          </w:tcPr>
          <w:p w:rsidR="00C739BC" w:rsidRPr="00F023EB" w:rsidRDefault="00A1117A"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3/26</w:t>
            </w:r>
          </w:p>
          <w:p w:rsidR="00C739BC" w:rsidRPr="00F023EB" w:rsidRDefault="00C739BC"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C739BC" w:rsidRPr="00F023EB" w:rsidRDefault="00A1117A"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3/30</w:t>
            </w:r>
          </w:p>
        </w:tc>
        <w:tc>
          <w:tcPr>
            <w:tcW w:w="448" w:type="dxa"/>
            <w:textDirection w:val="tbRlV"/>
            <w:vAlign w:val="center"/>
          </w:tcPr>
          <w:p w:rsidR="00C739BC" w:rsidRPr="00F023EB" w:rsidRDefault="00C739BC" w:rsidP="009A1B00">
            <w:pPr>
              <w:spacing w:line="200" w:lineRule="exact"/>
              <w:ind w:left="113" w:right="113"/>
              <w:jc w:val="center"/>
              <w:rPr>
                <w:rFonts w:ascii="新細明體" w:hAnsi="新細明體" w:hint="eastAsia"/>
                <w:color w:val="000000"/>
                <w:sz w:val="16"/>
                <w:szCs w:val="16"/>
              </w:rPr>
            </w:pPr>
            <w:r w:rsidRPr="00F023EB">
              <w:rPr>
                <w:rFonts w:ascii="新細明體" w:hAnsi="新細明體" w:hint="eastAsia"/>
                <w:color w:val="000000"/>
                <w:sz w:val="16"/>
                <w:szCs w:val="16"/>
              </w:rPr>
              <w:t>二、健康醫點通</w:t>
            </w:r>
          </w:p>
        </w:tc>
        <w:tc>
          <w:tcPr>
            <w:tcW w:w="448" w:type="dxa"/>
            <w:textDirection w:val="tbRlV"/>
            <w:vAlign w:val="center"/>
          </w:tcPr>
          <w:p w:rsidR="00C739BC" w:rsidRPr="00F023EB" w:rsidRDefault="006601C3" w:rsidP="009A1B00">
            <w:pPr>
              <w:spacing w:line="200" w:lineRule="exact"/>
              <w:ind w:left="97" w:right="113"/>
              <w:jc w:val="center"/>
              <w:rPr>
                <w:rFonts w:ascii="新細明體" w:hAnsi="新細明體" w:hint="eastAsia"/>
                <w:color w:val="000000"/>
                <w:sz w:val="16"/>
                <w:szCs w:val="16"/>
              </w:rPr>
            </w:pPr>
            <w:r w:rsidRPr="00F023EB">
              <w:rPr>
                <w:rFonts w:ascii="新細明體" w:hAnsi="新細明體" w:hint="eastAsia"/>
                <w:color w:val="000000"/>
                <w:sz w:val="16"/>
                <w:szCs w:val="16"/>
              </w:rPr>
              <w:t>用藥保安康</w:t>
            </w:r>
          </w:p>
        </w:tc>
        <w:tc>
          <w:tcPr>
            <w:tcW w:w="2812" w:type="dxa"/>
          </w:tcPr>
          <w:p w:rsidR="000A6745" w:rsidRPr="00F023EB" w:rsidRDefault="000A6745"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3"/>
                <w:attr w:name="Month" w:val="2"/>
                <w:attr w:name="Year" w:val="2001"/>
              </w:smartTagPr>
              <w:r w:rsidRPr="00F023EB">
                <w:rPr>
                  <w:rFonts w:eastAsia="新細明體" w:hAnsi="新細明體" w:hint="eastAsia"/>
                  <w:color w:val="000000"/>
                  <w:sz w:val="16"/>
                </w:rPr>
                <w:t>1-2-3</w:t>
              </w:r>
            </w:smartTag>
            <w:r w:rsidRPr="00F023EB">
              <w:rPr>
                <w:rFonts w:eastAsia="新細明體" w:hAnsi="新細明體" w:hint="eastAsia"/>
                <w:color w:val="000000"/>
                <w:sz w:val="16"/>
              </w:rPr>
              <w:t>體認健康行為的重要性，並運用做決定的技巧來促進健康。</w:t>
            </w:r>
          </w:p>
          <w:p w:rsidR="00C739BC" w:rsidRPr="00F023EB" w:rsidRDefault="000A6745"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4"/>
                <w:attr w:name="Month" w:val="2"/>
                <w:attr w:name="Year" w:val="2005"/>
              </w:smartTagPr>
              <w:r w:rsidRPr="00F023EB">
                <w:rPr>
                  <w:rFonts w:eastAsia="新細明體" w:hAnsi="新細明體" w:hint="eastAsia"/>
                  <w:color w:val="000000"/>
                  <w:sz w:val="16"/>
                </w:rPr>
                <w:t>5-2-4</w:t>
              </w:r>
            </w:smartTag>
            <w:r w:rsidRPr="00F023EB">
              <w:rPr>
                <w:rFonts w:eastAsia="新細明體" w:hAnsi="新細明體" w:hint="eastAsia"/>
                <w:color w:val="000000"/>
                <w:sz w:val="16"/>
              </w:rPr>
              <w:t>認識菸、酒、檳榔、藥物與成癮藥物對個人及他人的影響，並能拒絕其危害。</w:t>
            </w:r>
          </w:p>
          <w:p w:rsidR="00794E1A" w:rsidRPr="00F023EB" w:rsidRDefault="00794E1A" w:rsidP="009A1B00">
            <w:pPr>
              <w:pStyle w:val="a4"/>
              <w:spacing w:line="200" w:lineRule="exact"/>
              <w:ind w:left="57" w:right="57"/>
              <w:rPr>
                <w:rFonts w:eastAsia="新細明體" w:hAnsi="新細明體" w:hint="eastAsia"/>
                <w:color w:val="000000"/>
                <w:sz w:val="16"/>
              </w:rPr>
            </w:pPr>
          </w:p>
        </w:tc>
        <w:tc>
          <w:tcPr>
            <w:tcW w:w="2460" w:type="dxa"/>
          </w:tcPr>
          <w:p w:rsidR="002D25B4" w:rsidRPr="00F023EB" w:rsidRDefault="002D25B4"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1.了解藥品的分類。</w:t>
            </w:r>
          </w:p>
          <w:p w:rsidR="002D25B4" w:rsidRPr="00F023EB" w:rsidRDefault="002D25B4"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2.學會藥品的儲存及廢棄藥品的處理。</w:t>
            </w:r>
          </w:p>
          <w:p w:rsidR="002D25B4" w:rsidRPr="00F023EB" w:rsidRDefault="002D25B4"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3.分辨用藥行為的正確性。</w:t>
            </w:r>
          </w:p>
          <w:p w:rsidR="002D25B4" w:rsidRPr="00F023EB" w:rsidRDefault="002D25B4"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4.運用問題解決技巧改善用藥行為的問題。</w:t>
            </w:r>
          </w:p>
          <w:p w:rsidR="002D25B4" w:rsidRPr="00F023EB" w:rsidRDefault="002D25B4"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5.了解錯誤用藥的迷思。</w:t>
            </w:r>
          </w:p>
          <w:p w:rsidR="002D25B4" w:rsidRPr="00F023EB" w:rsidRDefault="002D25B4"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6.了解正確用藥的原則。</w:t>
            </w:r>
          </w:p>
          <w:p w:rsidR="002D25B4" w:rsidRPr="00F023EB" w:rsidRDefault="002D25B4"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7.檢視及反省個人實際用藥的情況。</w:t>
            </w:r>
          </w:p>
          <w:p w:rsidR="002D25B4" w:rsidRPr="00F023EB" w:rsidRDefault="002D25B4"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8.培養正確用藥的能力。</w:t>
            </w:r>
          </w:p>
          <w:p w:rsidR="00C739BC" w:rsidRPr="00F023EB" w:rsidRDefault="002D25B4"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9.學會正確用藥的技巧。</w:t>
            </w:r>
          </w:p>
        </w:tc>
        <w:tc>
          <w:tcPr>
            <w:tcW w:w="2806" w:type="dxa"/>
          </w:tcPr>
          <w:p w:rsidR="00C739BC" w:rsidRPr="00F023EB" w:rsidRDefault="00DE3E28" w:rsidP="009A1B00">
            <w:pPr>
              <w:snapToGrid w:val="0"/>
              <w:spacing w:beforeLines="10"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【活動一】藥品分3類</w:t>
            </w:r>
          </w:p>
          <w:p w:rsidR="00DE3E28" w:rsidRPr="00F023EB" w:rsidRDefault="00207923"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1.教師說明藥品分級制度的目的：考慮用藥的安全性，減少民眾看病的時間，避免不必要的醫療費用支出。</w:t>
            </w:r>
          </w:p>
          <w:p w:rsidR="00A56921" w:rsidRPr="00F023EB" w:rsidRDefault="00A56921"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2.教師請學生拿出蒐集的藥品包裝，共同對照藥品標示，依照課本第</w:t>
            </w:r>
            <w:r w:rsidRPr="00F023EB">
              <w:rPr>
                <w:rFonts w:ascii="新細明體" w:hAnsi="新細明體"/>
                <w:color w:val="000000"/>
                <w:sz w:val="16"/>
              </w:rPr>
              <w:t>46</w:t>
            </w:r>
            <w:r w:rsidRPr="00F023EB">
              <w:rPr>
                <w:rFonts w:ascii="Cambria Math" w:hAnsi="Cambria Math" w:cs="Cambria Math"/>
                <w:color w:val="000000"/>
                <w:sz w:val="16"/>
              </w:rPr>
              <w:t>∼</w:t>
            </w:r>
            <w:r w:rsidRPr="00F023EB">
              <w:rPr>
                <w:rFonts w:ascii="新細明體" w:hAnsi="新細明體"/>
                <w:color w:val="000000"/>
                <w:sz w:val="16"/>
              </w:rPr>
              <w:t>47</w:t>
            </w:r>
            <w:r w:rsidRPr="00F023EB">
              <w:rPr>
                <w:rFonts w:ascii="新細明體" w:hAnsi="新細明體" w:hint="eastAsia"/>
                <w:color w:val="000000"/>
                <w:sz w:val="16"/>
              </w:rPr>
              <w:t>頁成藥、指示藥和處方藥的介紹，認識藥品的類別。</w:t>
            </w:r>
          </w:p>
          <w:p w:rsidR="00121EFD" w:rsidRPr="00F023EB" w:rsidRDefault="00121EFD"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【活動二】藥儲存、藥處理</w:t>
            </w:r>
          </w:p>
          <w:p w:rsidR="00121EFD" w:rsidRPr="00F023EB" w:rsidRDefault="00C027A0"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1.教師帶領學生閱讀課本第48頁，了解儲存藥品需注意的事項，請學生檢查並記錄家中藥品存放的情形。</w:t>
            </w:r>
          </w:p>
          <w:p w:rsidR="00E03A1A" w:rsidRPr="00F023EB" w:rsidRDefault="00E03A1A"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2.教師將全班分為六組，實際進行「廢棄藥品處理六步驟」的演練。</w:t>
            </w:r>
          </w:p>
          <w:p w:rsidR="00113C2F" w:rsidRPr="00F023EB" w:rsidRDefault="00113C2F"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【活動三】用藥劇場</w:t>
            </w:r>
          </w:p>
          <w:p w:rsidR="00113C2F" w:rsidRPr="00F023EB" w:rsidRDefault="00113C2F"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1.教師請學生依課本第50頁中珊妮奶奶為例，上臺演出情境短劇，討論情境中的奶奶有哪些錯誤的用藥行為。</w:t>
            </w:r>
          </w:p>
          <w:p w:rsidR="00797D18" w:rsidRPr="00F023EB" w:rsidRDefault="00797D18"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【活動四】用藥迷思大搜查</w:t>
            </w:r>
          </w:p>
          <w:p w:rsidR="00D33234" w:rsidRPr="00F023EB" w:rsidRDefault="00D33234"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1.教師歸納常見的錯誤用藥觀念：</w:t>
            </w:r>
          </w:p>
          <w:p w:rsidR="00D33234" w:rsidRPr="00F023EB" w:rsidRDefault="00D33234"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(1)自行判斷並用藥，感覺症狀和上次生病時相似，直接服用剩下的藥品。</w:t>
            </w:r>
          </w:p>
          <w:p w:rsidR="00D33234" w:rsidRPr="00F023EB" w:rsidRDefault="00D33234"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(2)以牛奶、果汁、咖啡等飲料取代白開水，搭配著用藥。</w:t>
            </w:r>
          </w:p>
          <w:p w:rsidR="00D33234" w:rsidRPr="00F023EB" w:rsidRDefault="00D33234"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(3)聽信他人推薦，購買來路不明的藥品。</w:t>
            </w:r>
          </w:p>
          <w:p w:rsidR="00797D18" w:rsidRPr="00F023EB" w:rsidRDefault="00D33234"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(4)過量用藥，認為用藥可以「有病治病，沒病強身」。</w:t>
            </w:r>
          </w:p>
          <w:p w:rsidR="00EF309A" w:rsidRPr="00F023EB" w:rsidRDefault="00EF309A"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【活動五】正確用藥</w:t>
            </w:r>
          </w:p>
          <w:p w:rsidR="00EF309A" w:rsidRPr="00F023EB" w:rsidRDefault="00EF309A"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1.教師將全班分為六組，每組抽籤演練用藥的情境，師生再依課本第53頁內容共同討論正確用藥原則。</w:t>
            </w:r>
          </w:p>
          <w:p w:rsidR="00794E1A" w:rsidRPr="00F023EB" w:rsidRDefault="00794E1A"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【活動六】藥你做主</w:t>
            </w:r>
          </w:p>
          <w:p w:rsidR="00794E1A" w:rsidRPr="00F023EB" w:rsidRDefault="00794E1A"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1.分組討論課本第</w:t>
            </w:r>
            <w:r w:rsidRPr="00F023EB">
              <w:rPr>
                <w:rFonts w:eastAsia="新細明體" w:hAnsi="新細明體"/>
                <w:color w:val="000000"/>
                <w:sz w:val="16"/>
              </w:rPr>
              <w:t>54</w:t>
            </w:r>
            <w:r w:rsidRPr="00F023EB">
              <w:rPr>
                <w:rFonts w:ascii="Cambria Math" w:eastAsia="新細明體" w:hAnsi="Cambria Math" w:cs="Cambria Math"/>
                <w:color w:val="000000"/>
                <w:sz w:val="16"/>
              </w:rPr>
              <w:t>∼</w:t>
            </w:r>
            <w:r w:rsidRPr="00F023EB">
              <w:rPr>
                <w:rFonts w:eastAsia="新細明體" w:hAnsi="新細明體"/>
                <w:color w:val="000000"/>
                <w:sz w:val="16"/>
              </w:rPr>
              <w:t>55</w:t>
            </w:r>
            <w:r w:rsidRPr="00F023EB">
              <w:rPr>
                <w:rFonts w:eastAsia="新細明體" w:hAnsi="新細明體" w:hint="eastAsia"/>
                <w:color w:val="000000"/>
                <w:sz w:val="16"/>
              </w:rPr>
              <w:t>頁的三種情境，再將討論結果表演出來。</w:t>
            </w:r>
          </w:p>
          <w:p w:rsidR="00794E1A" w:rsidRPr="00F023EB" w:rsidRDefault="00794E1A"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(1)情境1：因鼻塞、喉嚨痛到診所就醫，領藥時，從藥師手中接過藥袋後，你會怎麼做？</w:t>
            </w:r>
          </w:p>
          <w:p w:rsidR="00794E1A" w:rsidRPr="00F023EB" w:rsidRDefault="00794E1A"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(2)情境2：到藥局購買藥品時，你會怎麼做？</w:t>
            </w:r>
          </w:p>
          <w:p w:rsidR="00794E1A" w:rsidRPr="00F023EB" w:rsidRDefault="00794E1A" w:rsidP="009A1B00">
            <w:pPr>
              <w:snapToGrid w:val="0"/>
              <w:spacing w:line="200" w:lineRule="exact"/>
              <w:ind w:left="57" w:right="57"/>
              <w:jc w:val="both"/>
              <w:rPr>
                <w:rFonts w:ascii="新細明體" w:hAnsi="新細明體" w:hint="eastAsia"/>
                <w:color w:val="000000"/>
                <w:sz w:val="16"/>
              </w:rPr>
            </w:pPr>
            <w:r w:rsidRPr="00F023EB">
              <w:rPr>
                <w:rFonts w:ascii="新細明體" w:hAnsi="新細明體" w:hint="eastAsia"/>
                <w:color w:val="000000"/>
                <w:sz w:val="16"/>
              </w:rPr>
              <w:t>(3)情境3：和家人逛夜市時，看到路邊的攤販在推銷增高劑，吸引很多人排隊購買，你會怎麼做</w:t>
            </w:r>
            <w:r w:rsidR="00AB482D" w:rsidRPr="00F023EB">
              <w:rPr>
                <w:rFonts w:ascii="新細明體" w:hAnsi="新細明體" w:hint="eastAsia"/>
                <w:color w:val="000000"/>
                <w:sz w:val="16"/>
              </w:rPr>
              <w:t>？</w:t>
            </w:r>
          </w:p>
        </w:tc>
        <w:tc>
          <w:tcPr>
            <w:tcW w:w="448" w:type="dxa"/>
            <w:vAlign w:val="center"/>
          </w:tcPr>
          <w:p w:rsidR="00C739BC" w:rsidRPr="00F023EB" w:rsidRDefault="00C739BC"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BF4AF7" w:rsidRPr="00F023EB" w:rsidRDefault="00BF4AF7"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1.教師準備成藥、指示藥和處方藥的實品或圖片。</w:t>
            </w:r>
          </w:p>
          <w:p w:rsidR="00C739BC" w:rsidRPr="00F023EB" w:rsidRDefault="00BF4AF7"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2.師生事先蒐集誤用藥品的相關報導。</w:t>
            </w:r>
          </w:p>
          <w:p w:rsidR="00794E1A" w:rsidRDefault="00CB597A"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3.</w:t>
            </w:r>
            <w:r w:rsidRPr="00CB597A">
              <w:rPr>
                <w:rFonts w:eastAsia="新細明體" w:hAnsi="新細明體" w:hint="eastAsia"/>
                <w:color w:val="000000"/>
                <w:sz w:val="16"/>
              </w:rPr>
              <w:t>教師準備「廢棄藥品處理六步驟」的演練道具，例如：過期藥品、泡過的茶葉等。</w:t>
            </w:r>
          </w:p>
          <w:p w:rsidR="008656DB" w:rsidRPr="00F023EB" w:rsidRDefault="008656DB"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4.教</w:t>
            </w:r>
            <w:r w:rsidRPr="008656DB">
              <w:rPr>
                <w:rFonts w:eastAsia="新細明體" w:hAnsi="新細明體" w:hint="eastAsia"/>
                <w:color w:val="000000"/>
                <w:sz w:val="16"/>
              </w:rPr>
              <w:t>師準備【活動五】的演練情境籤條。</w:t>
            </w:r>
          </w:p>
        </w:tc>
        <w:tc>
          <w:tcPr>
            <w:tcW w:w="1111" w:type="dxa"/>
          </w:tcPr>
          <w:p w:rsidR="003178B6" w:rsidRPr="00F023EB" w:rsidRDefault="003178B6"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1.實際操作</w:t>
            </w:r>
          </w:p>
          <w:p w:rsidR="003178B6" w:rsidRPr="00F023EB" w:rsidRDefault="003178B6"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2.自我評量</w:t>
            </w:r>
          </w:p>
          <w:p w:rsidR="003178B6" w:rsidRPr="00F023EB" w:rsidRDefault="003178B6"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3.具體實踐</w:t>
            </w:r>
          </w:p>
          <w:p w:rsidR="00C739BC" w:rsidRPr="00F023EB" w:rsidRDefault="003178B6"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4.學生發表</w:t>
            </w:r>
          </w:p>
        </w:tc>
        <w:tc>
          <w:tcPr>
            <w:tcW w:w="1383" w:type="dxa"/>
          </w:tcPr>
          <w:p w:rsidR="007C5FE8" w:rsidRPr="00F023EB" w:rsidRDefault="007C5FE8"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【生涯發展教育】</w:t>
            </w:r>
          </w:p>
          <w:p w:rsidR="00C739BC" w:rsidRPr="00F023EB" w:rsidRDefault="007C5FE8"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F023EB">
                <w:rPr>
                  <w:rFonts w:eastAsia="新細明體" w:hAnsi="新細明體" w:hint="eastAsia"/>
                  <w:color w:val="000000"/>
                  <w:sz w:val="16"/>
                </w:rPr>
                <w:t>3-2-2</w:t>
              </w:r>
            </w:smartTag>
            <w:r w:rsidRPr="00F023EB">
              <w:rPr>
                <w:rFonts w:eastAsia="新細明體" w:hAnsi="新細明體" w:hint="eastAsia"/>
                <w:color w:val="000000"/>
                <w:sz w:val="16"/>
              </w:rPr>
              <w:t>學習如何解決問題及做決定。</w:t>
            </w:r>
          </w:p>
        </w:tc>
        <w:tc>
          <w:tcPr>
            <w:tcW w:w="1633" w:type="dxa"/>
          </w:tcPr>
          <w:p w:rsidR="00C739BC" w:rsidRPr="00F023EB" w:rsidRDefault="00C739BC"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三、生涯規劃與終身學習</w:t>
            </w:r>
          </w:p>
          <w:p w:rsidR="00C739BC" w:rsidRPr="00F023EB" w:rsidRDefault="00C739BC"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七、規劃、組織與實踐</w:t>
            </w:r>
          </w:p>
          <w:p w:rsidR="00C739BC" w:rsidRPr="00F023EB" w:rsidRDefault="00C739BC"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八、運用科技與資訊</w:t>
            </w:r>
          </w:p>
          <w:p w:rsidR="00C739BC" w:rsidRPr="00F023EB" w:rsidRDefault="00C739BC"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九、主動探索與研究</w:t>
            </w:r>
          </w:p>
          <w:p w:rsidR="00C739BC" w:rsidRPr="00F023EB" w:rsidRDefault="00C739BC"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十、獨立思考與解決問題</w:t>
            </w:r>
          </w:p>
        </w:tc>
      </w:tr>
      <w:tr w:rsidR="00FB129F" w:rsidRPr="00F023EB">
        <w:tblPrEx>
          <w:tblCellMar>
            <w:top w:w="0" w:type="dxa"/>
            <w:bottom w:w="0" w:type="dxa"/>
          </w:tblCellMar>
        </w:tblPrEx>
        <w:trPr>
          <w:cantSplit/>
          <w:trHeight w:val="9131"/>
        </w:trPr>
        <w:tc>
          <w:tcPr>
            <w:tcW w:w="386" w:type="dxa"/>
            <w:textDirection w:val="tbRlV"/>
            <w:vAlign w:val="center"/>
          </w:tcPr>
          <w:p w:rsidR="00FB129F" w:rsidRPr="00F023EB" w:rsidRDefault="00FB129F"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lastRenderedPageBreak/>
              <w:t>七</w:t>
            </w:r>
          </w:p>
        </w:tc>
        <w:tc>
          <w:tcPr>
            <w:tcW w:w="493" w:type="dxa"/>
            <w:vAlign w:val="center"/>
          </w:tcPr>
          <w:p w:rsidR="00FB129F" w:rsidRPr="00F023EB" w:rsidRDefault="00FB129F"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4/02</w:t>
            </w:r>
          </w:p>
          <w:p w:rsidR="00FB129F" w:rsidRPr="00F023EB" w:rsidRDefault="00FB129F"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FB129F" w:rsidRPr="00F023EB" w:rsidRDefault="00FB129F"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4/06</w:t>
            </w:r>
          </w:p>
        </w:tc>
        <w:tc>
          <w:tcPr>
            <w:tcW w:w="448" w:type="dxa"/>
            <w:textDirection w:val="tbRlV"/>
            <w:vAlign w:val="center"/>
          </w:tcPr>
          <w:p w:rsidR="00FB129F" w:rsidRPr="00F023EB" w:rsidRDefault="00FB129F" w:rsidP="009A1B00">
            <w:pPr>
              <w:pStyle w:val="a8"/>
              <w:spacing w:line="200" w:lineRule="exact"/>
              <w:rPr>
                <w:rFonts w:hint="eastAsia"/>
                <w:color w:val="000000"/>
              </w:rPr>
            </w:pPr>
            <w:r w:rsidRPr="00F023EB">
              <w:rPr>
                <w:rFonts w:hint="eastAsia"/>
                <w:color w:val="000000"/>
              </w:rPr>
              <w:t>三、鍛鍊好體能</w:t>
            </w:r>
          </w:p>
        </w:tc>
        <w:tc>
          <w:tcPr>
            <w:tcW w:w="448" w:type="dxa"/>
            <w:textDirection w:val="tbRlV"/>
            <w:vAlign w:val="center"/>
          </w:tcPr>
          <w:p w:rsidR="00FB129F" w:rsidRPr="00F023EB" w:rsidRDefault="00B11F16" w:rsidP="009A1B00">
            <w:pPr>
              <w:spacing w:line="200" w:lineRule="exact"/>
              <w:ind w:left="97" w:right="113"/>
              <w:jc w:val="center"/>
              <w:rPr>
                <w:rFonts w:ascii="新細明體" w:hAnsi="新細明體" w:hint="eastAsia"/>
                <w:color w:val="000000"/>
                <w:sz w:val="16"/>
                <w:szCs w:val="16"/>
              </w:rPr>
            </w:pPr>
            <w:r>
              <w:rPr>
                <w:rFonts w:ascii="新細明體" w:hAnsi="新細明體" w:hint="eastAsia"/>
                <w:color w:val="000000"/>
                <w:sz w:val="16"/>
                <w:szCs w:val="16"/>
              </w:rPr>
              <w:t>鐵人三項和</w:t>
            </w:r>
            <w:r w:rsidR="00FB129F" w:rsidRPr="00F023EB">
              <w:rPr>
                <w:rFonts w:ascii="新細明體" w:hAnsi="新細明體" w:hint="eastAsia"/>
                <w:color w:val="000000"/>
                <w:sz w:val="16"/>
                <w:szCs w:val="16"/>
              </w:rPr>
              <w:t>耐力跑</w:t>
            </w:r>
          </w:p>
        </w:tc>
        <w:tc>
          <w:tcPr>
            <w:tcW w:w="2812" w:type="dxa"/>
          </w:tcPr>
          <w:p w:rsidR="00761759" w:rsidRPr="00761759" w:rsidRDefault="00761759"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3"/>
                <w:attr w:name="Month" w:val="2"/>
                <w:attr w:name="Year" w:val="2004"/>
              </w:smartTagPr>
              <w:r w:rsidRPr="00761759">
                <w:rPr>
                  <w:rFonts w:eastAsia="新細明體" w:hAnsi="新細明體" w:hint="eastAsia"/>
                  <w:color w:val="000000"/>
                  <w:sz w:val="16"/>
                </w:rPr>
                <w:t>4-2-3</w:t>
              </w:r>
            </w:smartTag>
            <w:r w:rsidRPr="00761759">
              <w:rPr>
                <w:rFonts w:eastAsia="新細明體" w:hAnsi="新細明體" w:hint="eastAsia"/>
                <w:color w:val="000000"/>
                <w:sz w:val="16"/>
              </w:rPr>
              <w:t>瞭解有助體適能要素促進的活動，並積極參與。</w:t>
            </w:r>
          </w:p>
          <w:p w:rsidR="00FB129F" w:rsidRPr="00F023EB" w:rsidRDefault="00761759"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5"/>
                <w:attr w:name="Month" w:val="2"/>
                <w:attr w:name="Year" w:val="2006"/>
              </w:smartTagPr>
              <w:r w:rsidRPr="00761759">
                <w:rPr>
                  <w:rFonts w:eastAsia="新細明體" w:hAnsi="新細明體" w:hint="eastAsia"/>
                  <w:color w:val="000000"/>
                  <w:sz w:val="16"/>
                </w:rPr>
                <w:t>6-2-5</w:t>
              </w:r>
            </w:smartTag>
            <w:r w:rsidRPr="00761759">
              <w:rPr>
                <w:rFonts w:eastAsia="新細明體" w:hAnsi="新細明體" w:hint="eastAsia"/>
                <w:color w:val="000000"/>
                <w:sz w:val="16"/>
              </w:rPr>
              <w:t>瞭解並培養健全的生活態度與運動精神。</w:t>
            </w:r>
          </w:p>
        </w:tc>
        <w:tc>
          <w:tcPr>
            <w:tcW w:w="2460" w:type="dxa"/>
          </w:tcPr>
          <w:p w:rsidR="00801F0C" w:rsidRPr="00801F0C" w:rsidRDefault="00801F0C" w:rsidP="009A1B00">
            <w:pPr>
              <w:pStyle w:val="a4"/>
              <w:spacing w:line="200" w:lineRule="exact"/>
              <w:ind w:left="57" w:right="57"/>
              <w:rPr>
                <w:rFonts w:eastAsia="新細明體" w:hAnsi="新細明體" w:hint="eastAsia"/>
                <w:color w:val="000000"/>
                <w:sz w:val="16"/>
              </w:rPr>
            </w:pPr>
            <w:r w:rsidRPr="00801F0C">
              <w:rPr>
                <w:rFonts w:eastAsia="新細明體" w:hAnsi="新細明體" w:hint="eastAsia"/>
                <w:color w:val="000000"/>
                <w:sz w:val="16"/>
              </w:rPr>
              <w:t>1.知道「鐵人三項運動」的起源、比賽項目。</w:t>
            </w:r>
          </w:p>
          <w:p w:rsidR="00801F0C" w:rsidRPr="00801F0C" w:rsidRDefault="00801F0C" w:rsidP="009A1B00">
            <w:pPr>
              <w:pStyle w:val="a4"/>
              <w:spacing w:line="200" w:lineRule="exact"/>
              <w:ind w:left="57" w:right="57"/>
              <w:rPr>
                <w:rFonts w:eastAsia="新細明體" w:hAnsi="新細明體" w:hint="eastAsia"/>
                <w:color w:val="000000"/>
                <w:sz w:val="16"/>
              </w:rPr>
            </w:pPr>
            <w:r w:rsidRPr="00801F0C">
              <w:rPr>
                <w:rFonts w:eastAsia="新細明體" w:hAnsi="新細明體" w:hint="eastAsia"/>
                <w:color w:val="000000"/>
                <w:sz w:val="16"/>
              </w:rPr>
              <w:t>2.了解「鐵人三項運動」的賽程及比賽概況。</w:t>
            </w:r>
          </w:p>
          <w:p w:rsidR="00801F0C" w:rsidRPr="00801F0C" w:rsidRDefault="00801F0C" w:rsidP="009A1B00">
            <w:pPr>
              <w:pStyle w:val="a4"/>
              <w:spacing w:line="200" w:lineRule="exact"/>
              <w:ind w:left="57" w:right="57"/>
              <w:rPr>
                <w:rFonts w:eastAsia="新細明體" w:hAnsi="新細明體" w:hint="eastAsia"/>
                <w:color w:val="000000"/>
                <w:sz w:val="16"/>
              </w:rPr>
            </w:pPr>
            <w:r w:rsidRPr="00801F0C">
              <w:rPr>
                <w:rFonts w:eastAsia="新細明體" w:hAnsi="新細明體" w:hint="eastAsia"/>
                <w:color w:val="000000"/>
                <w:sz w:val="16"/>
              </w:rPr>
              <w:t>3.了解有助於體適能促進的活動並完成耐力跑走。</w:t>
            </w:r>
          </w:p>
          <w:p w:rsidR="00FB129F" w:rsidRPr="00F023EB" w:rsidRDefault="00801F0C" w:rsidP="009A1B00">
            <w:pPr>
              <w:pStyle w:val="a4"/>
              <w:spacing w:line="200" w:lineRule="exact"/>
              <w:ind w:left="57" w:right="57"/>
              <w:jc w:val="left"/>
              <w:rPr>
                <w:rFonts w:eastAsia="新細明體" w:hAnsi="新細明體" w:hint="eastAsia"/>
                <w:color w:val="000000"/>
                <w:sz w:val="16"/>
              </w:rPr>
            </w:pPr>
            <w:r w:rsidRPr="00801F0C">
              <w:rPr>
                <w:rFonts w:eastAsia="新細明體" w:hAnsi="新細明體" w:hint="eastAsia"/>
                <w:color w:val="000000"/>
                <w:sz w:val="16"/>
              </w:rPr>
              <w:t>4.培養運動興趣並積極參與運動比賽。</w:t>
            </w:r>
          </w:p>
        </w:tc>
        <w:tc>
          <w:tcPr>
            <w:tcW w:w="2806" w:type="dxa"/>
          </w:tcPr>
          <w:p w:rsidR="00FB129F" w:rsidRDefault="0064645F" w:rsidP="009A1B00">
            <w:pPr>
              <w:autoSpaceDE w:val="0"/>
              <w:autoSpaceDN w:val="0"/>
              <w:spacing w:line="200" w:lineRule="exact"/>
              <w:ind w:left="57" w:right="57"/>
              <w:rPr>
                <w:rFonts w:ascii="新細明體" w:hAnsi="新細明體" w:hint="eastAsia"/>
                <w:color w:val="000000"/>
                <w:kern w:val="0"/>
                <w:sz w:val="16"/>
                <w:lang w:val="zh-TW"/>
              </w:rPr>
            </w:pPr>
            <w:r w:rsidRPr="0064645F">
              <w:rPr>
                <w:rFonts w:ascii="新細明體" w:hAnsi="新細明體" w:hint="eastAsia"/>
                <w:color w:val="000000"/>
                <w:kern w:val="0"/>
                <w:sz w:val="16"/>
                <w:lang w:val="zh-TW"/>
              </w:rPr>
              <w:t>【活動一】認識「鐵人三項運動」</w:t>
            </w:r>
          </w:p>
          <w:p w:rsidR="0064645F" w:rsidRDefault="008D7CE3"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8D7CE3">
              <w:rPr>
                <w:rFonts w:ascii="新細明體" w:hAnsi="新細明體" w:hint="eastAsia"/>
                <w:color w:val="000000"/>
                <w:kern w:val="0"/>
                <w:sz w:val="16"/>
                <w:lang w:val="zh-TW"/>
              </w:rPr>
              <w:t>教師說明鐵人三項運動是結合游泳、自行車、路跑等三項有氧運動於一體的競賽項目。</w:t>
            </w:r>
          </w:p>
          <w:p w:rsidR="008D7CE3" w:rsidRDefault="008D7CE3"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2.</w:t>
            </w:r>
            <w:r w:rsidR="009B11A9" w:rsidRPr="009B11A9">
              <w:rPr>
                <w:rFonts w:ascii="新細明體" w:hAnsi="新細明體" w:hint="eastAsia"/>
                <w:color w:val="000000"/>
                <w:kern w:val="0"/>
                <w:sz w:val="16"/>
                <w:lang w:val="zh-TW"/>
              </w:rPr>
              <w:t>教師說明「鐵人三項」依不同賽制可分為以下幾種賽程</w:t>
            </w:r>
            <w:r w:rsidR="009B11A9">
              <w:rPr>
                <w:rFonts w:ascii="新細明體" w:hAnsi="新細明體" w:hint="eastAsia"/>
                <w:color w:val="000000"/>
                <w:kern w:val="0"/>
                <w:sz w:val="16"/>
                <w:lang w:val="zh-TW"/>
              </w:rPr>
              <w:t>：</w:t>
            </w:r>
            <w:r w:rsidR="009B11A9" w:rsidRPr="009B11A9">
              <w:rPr>
                <w:rFonts w:ascii="新細明體" w:hAnsi="新細明體" w:hint="eastAsia"/>
                <w:color w:val="000000"/>
                <w:kern w:val="0"/>
                <w:sz w:val="16"/>
                <w:lang w:val="zh-TW"/>
              </w:rPr>
              <w:t>標準賽</w:t>
            </w:r>
            <w:r w:rsidR="009B11A9">
              <w:rPr>
                <w:rFonts w:ascii="新細明體" w:hAnsi="新細明體" w:hint="eastAsia"/>
                <w:color w:val="000000"/>
                <w:kern w:val="0"/>
                <w:sz w:val="16"/>
                <w:lang w:val="zh-TW"/>
              </w:rPr>
              <w:t>、</w:t>
            </w:r>
            <w:r w:rsidR="009B11A9" w:rsidRPr="009B11A9">
              <w:rPr>
                <w:rFonts w:ascii="新細明體" w:hAnsi="新細明體" w:hint="eastAsia"/>
                <w:color w:val="000000"/>
                <w:kern w:val="0"/>
                <w:sz w:val="16"/>
                <w:lang w:val="zh-TW"/>
              </w:rPr>
              <w:t>半程賽</w:t>
            </w:r>
            <w:r w:rsidR="009B11A9">
              <w:rPr>
                <w:rFonts w:ascii="新細明體" w:hAnsi="新細明體" w:hint="eastAsia"/>
                <w:color w:val="000000"/>
                <w:kern w:val="0"/>
                <w:sz w:val="16"/>
                <w:lang w:val="zh-TW"/>
              </w:rPr>
              <w:t>、</w:t>
            </w:r>
            <w:r w:rsidR="009B11A9" w:rsidRPr="009B11A9">
              <w:rPr>
                <w:rFonts w:ascii="新細明體" w:hAnsi="新細明體" w:hint="eastAsia"/>
                <w:color w:val="000000"/>
                <w:kern w:val="0"/>
                <w:sz w:val="16"/>
                <w:lang w:val="zh-TW"/>
              </w:rPr>
              <w:t>推廣賽</w:t>
            </w:r>
            <w:r w:rsidR="009B11A9">
              <w:rPr>
                <w:rFonts w:ascii="新細明體" w:hAnsi="新細明體" w:hint="eastAsia"/>
                <w:color w:val="000000"/>
                <w:kern w:val="0"/>
                <w:sz w:val="16"/>
                <w:lang w:val="zh-TW"/>
              </w:rPr>
              <w:t>。</w:t>
            </w:r>
          </w:p>
          <w:p w:rsidR="009B11A9" w:rsidRDefault="009B11A9" w:rsidP="009A1B00">
            <w:pPr>
              <w:autoSpaceDE w:val="0"/>
              <w:autoSpaceDN w:val="0"/>
              <w:spacing w:line="200" w:lineRule="exact"/>
              <w:ind w:left="57" w:right="57"/>
              <w:rPr>
                <w:rFonts w:ascii="新細明體" w:hAnsi="新細明體" w:hint="eastAsia"/>
                <w:color w:val="000000"/>
                <w:kern w:val="0"/>
                <w:sz w:val="16"/>
                <w:lang w:val="zh-TW"/>
              </w:rPr>
            </w:pPr>
            <w:r w:rsidRPr="009B11A9">
              <w:rPr>
                <w:rFonts w:ascii="新細明體" w:hAnsi="新細明體" w:hint="eastAsia"/>
                <w:color w:val="000000"/>
                <w:kern w:val="0"/>
                <w:sz w:val="16"/>
                <w:lang w:val="zh-TW"/>
              </w:rPr>
              <w:t>【活動二】鐵人精神</w:t>
            </w:r>
          </w:p>
          <w:p w:rsidR="00180A57" w:rsidRDefault="00180A57"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180A57">
              <w:rPr>
                <w:rFonts w:ascii="新細明體" w:hAnsi="新細明體" w:hint="eastAsia"/>
                <w:color w:val="000000"/>
                <w:kern w:val="0"/>
                <w:sz w:val="16"/>
                <w:lang w:val="zh-TW"/>
              </w:rPr>
              <w:t>透過上網搜尋比賽活動資訊，指導學生體認「鐵人三項」可貴的運動精神，並分享運動家感人的故事作為生命教育之啟示和學習。</w:t>
            </w:r>
          </w:p>
          <w:p w:rsidR="0091624B" w:rsidRDefault="0091624B" w:rsidP="009A1B00">
            <w:pPr>
              <w:autoSpaceDE w:val="0"/>
              <w:autoSpaceDN w:val="0"/>
              <w:spacing w:line="200" w:lineRule="exact"/>
              <w:ind w:left="57" w:right="57"/>
              <w:rPr>
                <w:rFonts w:ascii="新細明體" w:hAnsi="新細明體" w:hint="eastAsia"/>
                <w:color w:val="000000"/>
                <w:kern w:val="0"/>
                <w:sz w:val="16"/>
                <w:lang w:val="zh-TW"/>
              </w:rPr>
            </w:pPr>
            <w:r w:rsidRPr="0091624B">
              <w:rPr>
                <w:rFonts w:ascii="新細明體" w:hAnsi="新細明體" w:hint="eastAsia"/>
                <w:color w:val="000000"/>
                <w:kern w:val="0"/>
                <w:sz w:val="16"/>
                <w:lang w:val="zh-TW"/>
              </w:rPr>
              <w:t>【活動三】網路資訊通</w:t>
            </w:r>
          </w:p>
          <w:p w:rsidR="0091624B" w:rsidRDefault="00BA7DD9"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BA7DD9">
              <w:rPr>
                <w:rFonts w:ascii="新細明體" w:hAnsi="新細明體" w:hint="eastAsia"/>
                <w:color w:val="000000"/>
                <w:kern w:val="0"/>
                <w:sz w:val="16"/>
                <w:lang w:val="zh-TW"/>
              </w:rPr>
              <w:t>教師指導學生查找：中華民國鐵人三項運動協會、鐵人三項運動簡介、競賽規則、游泳項目、自行車項目、跑步項目、賽程說明、活動項目說明、著名賽事等，瀏覽閱讀以進一步了解「鐵人三項運動」的活動現況。</w:t>
            </w:r>
          </w:p>
          <w:p w:rsidR="004B48C3" w:rsidRDefault="004B48C3" w:rsidP="009A1B00">
            <w:pPr>
              <w:autoSpaceDE w:val="0"/>
              <w:autoSpaceDN w:val="0"/>
              <w:spacing w:line="200" w:lineRule="exact"/>
              <w:ind w:left="57" w:right="57"/>
              <w:rPr>
                <w:rFonts w:ascii="新細明體" w:hAnsi="新細明體" w:hint="eastAsia"/>
                <w:color w:val="000000"/>
                <w:kern w:val="0"/>
                <w:sz w:val="16"/>
                <w:lang w:val="zh-TW"/>
              </w:rPr>
            </w:pPr>
            <w:r w:rsidRPr="004B48C3">
              <w:rPr>
                <w:rFonts w:ascii="新細明體" w:hAnsi="新細明體" w:hint="eastAsia"/>
                <w:color w:val="000000"/>
                <w:kern w:val="0"/>
                <w:sz w:val="16"/>
                <w:lang w:val="zh-TW"/>
              </w:rPr>
              <w:t>【活動四】畢業季與小鐵人</w:t>
            </w:r>
          </w:p>
          <w:p w:rsidR="004B48C3" w:rsidRDefault="00401D66"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1.</w:t>
            </w:r>
            <w:r w:rsidRPr="00401D66">
              <w:rPr>
                <w:rFonts w:ascii="新細明體" w:hAnsi="新細明體" w:hint="eastAsia"/>
                <w:color w:val="000000"/>
                <w:kern w:val="0"/>
                <w:sz w:val="16"/>
                <w:lang w:val="zh-TW"/>
              </w:rPr>
              <w:t>教師說明在國小畢業時，有部分學校以「小鐵人三項運動」為主題特色，進行畢業典禮的儀式。</w:t>
            </w:r>
          </w:p>
          <w:p w:rsidR="0031242D" w:rsidRDefault="0031242D"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2.</w:t>
            </w:r>
            <w:r w:rsidRPr="0031242D">
              <w:rPr>
                <w:rFonts w:ascii="新細明體" w:hAnsi="新細明體" w:hint="eastAsia"/>
                <w:color w:val="000000"/>
                <w:kern w:val="0"/>
                <w:sz w:val="16"/>
                <w:lang w:val="zh-TW"/>
              </w:rPr>
              <w:t>「畢業季與小鐵人」成為地方新聞報導的焦點時有所聞，教師指導學生利用課餘上網搜尋相關資訊，進而讓學生了解此為有助於體適能促進的活動，鼓勵學生積極參與。</w:t>
            </w:r>
          </w:p>
          <w:p w:rsidR="0031242D" w:rsidRDefault="0031242D" w:rsidP="009A1B00">
            <w:pPr>
              <w:autoSpaceDE w:val="0"/>
              <w:autoSpaceDN w:val="0"/>
              <w:spacing w:line="200" w:lineRule="exact"/>
              <w:ind w:left="57" w:right="57"/>
              <w:rPr>
                <w:rFonts w:ascii="新細明體" w:hAnsi="新細明體" w:hint="eastAsia"/>
                <w:color w:val="000000"/>
                <w:kern w:val="0"/>
                <w:sz w:val="16"/>
                <w:lang w:val="zh-TW"/>
              </w:rPr>
            </w:pPr>
            <w:r w:rsidRPr="0031242D">
              <w:rPr>
                <w:rFonts w:ascii="新細明體" w:hAnsi="新細明體" w:hint="eastAsia"/>
                <w:color w:val="000000"/>
                <w:kern w:val="0"/>
                <w:sz w:val="16"/>
                <w:lang w:val="zh-TW"/>
              </w:rPr>
              <w:t>【活動五】耐力跑走</w:t>
            </w:r>
          </w:p>
          <w:p w:rsidR="0031242D" w:rsidRDefault="0031242D"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31242D">
              <w:rPr>
                <w:rFonts w:ascii="新細明體" w:hAnsi="新細明體" w:hint="eastAsia"/>
                <w:color w:val="000000"/>
                <w:kern w:val="0"/>
                <w:sz w:val="16"/>
                <w:lang w:val="zh-TW"/>
              </w:rPr>
              <w:t>教師指導學生3人一組，以「走跑相間」方式進行</w:t>
            </w:r>
            <w:smartTag w:uri="urn:schemas-microsoft-com:office:smarttags" w:element="chmetcnv">
              <w:smartTagPr>
                <w:attr w:name="TCSC" w:val="0"/>
                <w:attr w:name="NumberType" w:val="1"/>
                <w:attr w:name="Negative" w:val="False"/>
                <w:attr w:name="HasSpace" w:val="False"/>
                <w:attr w:name="SourceValue" w:val="1"/>
                <w:attr w:name="UnitName" w:val="公里"/>
              </w:smartTagPr>
              <w:r w:rsidRPr="0031242D">
                <w:rPr>
                  <w:rFonts w:ascii="新細明體" w:hAnsi="新細明體" w:hint="eastAsia"/>
                  <w:color w:val="000000"/>
                  <w:kern w:val="0"/>
                  <w:sz w:val="16"/>
                  <w:lang w:val="zh-TW"/>
                </w:rPr>
                <w:t>1公里</w:t>
              </w:r>
            </w:smartTag>
            <w:r w:rsidRPr="0031242D">
              <w:rPr>
                <w:rFonts w:ascii="新細明體" w:hAnsi="新細明體" w:hint="eastAsia"/>
                <w:color w:val="000000"/>
                <w:kern w:val="0"/>
                <w:sz w:val="16"/>
                <w:lang w:val="zh-TW"/>
              </w:rPr>
              <w:t>耐力跑走活動。</w:t>
            </w:r>
          </w:p>
          <w:p w:rsidR="0031242D" w:rsidRPr="00F023EB" w:rsidRDefault="0031242D"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2.</w:t>
            </w:r>
            <w:r w:rsidRPr="0031242D">
              <w:rPr>
                <w:rFonts w:ascii="新細明體" w:hAnsi="新細明體" w:hint="eastAsia"/>
                <w:color w:val="000000"/>
                <w:kern w:val="0"/>
                <w:sz w:val="16"/>
                <w:lang w:val="zh-TW"/>
              </w:rPr>
              <w:t>教師提醒學生關於耐力跑走的注意事項</w:t>
            </w:r>
            <w:r>
              <w:rPr>
                <w:rFonts w:ascii="新細明體" w:hAnsi="新細明體" w:hint="eastAsia"/>
                <w:color w:val="000000"/>
                <w:kern w:val="0"/>
                <w:sz w:val="16"/>
                <w:lang w:val="zh-TW"/>
              </w:rPr>
              <w:t>。</w:t>
            </w:r>
          </w:p>
        </w:tc>
        <w:tc>
          <w:tcPr>
            <w:tcW w:w="448" w:type="dxa"/>
            <w:vAlign w:val="center"/>
          </w:tcPr>
          <w:p w:rsidR="00FB129F" w:rsidRPr="00F023EB" w:rsidRDefault="00FB129F"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064D40" w:rsidRPr="00064D40" w:rsidRDefault="00064D40" w:rsidP="009A1B00">
            <w:pPr>
              <w:pStyle w:val="a4"/>
              <w:spacing w:line="200" w:lineRule="exact"/>
              <w:ind w:left="57" w:right="57"/>
              <w:rPr>
                <w:rFonts w:eastAsia="新細明體" w:hAnsi="新細明體" w:hint="eastAsia"/>
                <w:color w:val="000000"/>
                <w:sz w:val="16"/>
              </w:rPr>
            </w:pPr>
            <w:r w:rsidRPr="00064D40">
              <w:rPr>
                <w:rFonts w:eastAsia="新細明體" w:hAnsi="新細明體" w:hint="eastAsia"/>
                <w:color w:val="000000"/>
                <w:sz w:val="16"/>
              </w:rPr>
              <w:t>1.本節課部分授課方式配合資訊教育，教師可於課前準備鐵人三項運動的相關資料。</w:t>
            </w:r>
          </w:p>
          <w:p w:rsidR="00FB129F" w:rsidRPr="00F023EB" w:rsidRDefault="00064D40" w:rsidP="009A1B00">
            <w:pPr>
              <w:pStyle w:val="a4"/>
              <w:spacing w:line="200" w:lineRule="exact"/>
              <w:ind w:left="57" w:right="57"/>
              <w:rPr>
                <w:rFonts w:eastAsia="新細明體" w:hAnsi="新細明體" w:hint="eastAsia"/>
                <w:color w:val="000000"/>
                <w:sz w:val="16"/>
              </w:rPr>
            </w:pPr>
            <w:r w:rsidRPr="00064D40">
              <w:rPr>
                <w:rFonts w:eastAsia="新細明體" w:hAnsi="新細明體" w:hint="eastAsia"/>
                <w:color w:val="000000"/>
                <w:sz w:val="16"/>
              </w:rPr>
              <w:t>2.教師依據學生人數準備每人一張「鐵人三項運動項目」圈選單。</w:t>
            </w:r>
          </w:p>
        </w:tc>
        <w:tc>
          <w:tcPr>
            <w:tcW w:w="1111" w:type="dxa"/>
          </w:tcPr>
          <w:p w:rsidR="00C51E98" w:rsidRPr="00C51E98" w:rsidRDefault="00C51E98" w:rsidP="009A1B00">
            <w:pPr>
              <w:pStyle w:val="a4"/>
              <w:spacing w:line="200" w:lineRule="exact"/>
              <w:ind w:left="57" w:right="57"/>
              <w:rPr>
                <w:rFonts w:eastAsia="新細明體" w:hAnsi="新細明體" w:hint="eastAsia"/>
                <w:color w:val="000000"/>
                <w:sz w:val="16"/>
              </w:rPr>
            </w:pPr>
            <w:r w:rsidRPr="00C51E98">
              <w:rPr>
                <w:rFonts w:eastAsia="新細明體" w:hAnsi="新細明體" w:hint="eastAsia"/>
                <w:color w:val="000000"/>
                <w:sz w:val="16"/>
              </w:rPr>
              <w:t>1.提問回答</w:t>
            </w:r>
          </w:p>
          <w:p w:rsidR="00C51E98" w:rsidRPr="00C51E98" w:rsidRDefault="00C51E98" w:rsidP="009A1B00">
            <w:pPr>
              <w:pStyle w:val="a4"/>
              <w:spacing w:line="200" w:lineRule="exact"/>
              <w:ind w:left="57" w:right="57"/>
              <w:rPr>
                <w:rFonts w:eastAsia="新細明體" w:hAnsi="新細明體" w:hint="eastAsia"/>
                <w:color w:val="000000"/>
                <w:sz w:val="16"/>
              </w:rPr>
            </w:pPr>
            <w:r w:rsidRPr="00C51E98">
              <w:rPr>
                <w:rFonts w:eastAsia="新細明體" w:hAnsi="新細明體" w:hint="eastAsia"/>
                <w:color w:val="000000"/>
                <w:sz w:val="16"/>
              </w:rPr>
              <w:t>2.操作學習</w:t>
            </w:r>
          </w:p>
          <w:p w:rsidR="00FB129F" w:rsidRPr="00F023EB" w:rsidRDefault="00C51E98" w:rsidP="009A1B00">
            <w:pPr>
              <w:pStyle w:val="a4"/>
              <w:spacing w:line="200" w:lineRule="exact"/>
              <w:ind w:left="57" w:right="57"/>
              <w:jc w:val="left"/>
              <w:rPr>
                <w:rFonts w:eastAsia="新細明體" w:hAnsi="新細明體" w:hint="eastAsia"/>
                <w:color w:val="000000"/>
                <w:sz w:val="16"/>
              </w:rPr>
            </w:pPr>
            <w:r w:rsidRPr="00C51E98">
              <w:rPr>
                <w:rFonts w:eastAsia="新細明體" w:hAnsi="新細明體" w:hint="eastAsia"/>
                <w:color w:val="000000"/>
                <w:sz w:val="16"/>
              </w:rPr>
              <w:t>3.教師觀察</w:t>
            </w:r>
          </w:p>
        </w:tc>
        <w:tc>
          <w:tcPr>
            <w:tcW w:w="1383" w:type="dxa"/>
          </w:tcPr>
          <w:p w:rsidR="00FB129F" w:rsidRPr="00F023EB" w:rsidRDefault="00FB129F" w:rsidP="009A1B00">
            <w:pPr>
              <w:pStyle w:val="a4"/>
              <w:spacing w:line="200" w:lineRule="exact"/>
              <w:ind w:left="57" w:right="57"/>
              <w:jc w:val="left"/>
              <w:rPr>
                <w:rFonts w:eastAsia="新細明體" w:hAnsi="新細明體" w:hint="eastAsia"/>
                <w:color w:val="000000"/>
                <w:sz w:val="16"/>
              </w:rPr>
            </w:pPr>
          </w:p>
        </w:tc>
        <w:tc>
          <w:tcPr>
            <w:tcW w:w="1633" w:type="dxa"/>
          </w:tcPr>
          <w:p w:rsidR="00570CA6" w:rsidRPr="00570CA6" w:rsidRDefault="00570CA6" w:rsidP="009A1B00">
            <w:pPr>
              <w:pStyle w:val="a4"/>
              <w:spacing w:line="200" w:lineRule="exact"/>
              <w:ind w:left="57" w:right="57"/>
              <w:rPr>
                <w:rFonts w:eastAsia="新細明體" w:hAnsi="新細明體" w:hint="eastAsia"/>
                <w:color w:val="000000"/>
                <w:sz w:val="16"/>
              </w:rPr>
            </w:pPr>
            <w:r w:rsidRPr="00570CA6">
              <w:rPr>
                <w:rFonts w:eastAsia="新細明體" w:hAnsi="新細明體" w:hint="eastAsia"/>
                <w:color w:val="000000"/>
                <w:sz w:val="16"/>
              </w:rPr>
              <w:t>一、瞭解自我與發展潛能</w:t>
            </w:r>
          </w:p>
          <w:p w:rsidR="00570CA6" w:rsidRPr="00570CA6" w:rsidRDefault="00570CA6" w:rsidP="009A1B00">
            <w:pPr>
              <w:pStyle w:val="a4"/>
              <w:spacing w:line="200" w:lineRule="exact"/>
              <w:ind w:left="57" w:right="57"/>
              <w:rPr>
                <w:rFonts w:eastAsia="新細明體" w:hAnsi="新細明體" w:hint="eastAsia"/>
                <w:color w:val="000000"/>
                <w:sz w:val="16"/>
              </w:rPr>
            </w:pPr>
            <w:r w:rsidRPr="00570CA6">
              <w:rPr>
                <w:rFonts w:eastAsia="新細明體" w:hAnsi="新細明體" w:hint="eastAsia"/>
                <w:color w:val="000000"/>
                <w:sz w:val="16"/>
              </w:rPr>
              <w:t>三、生涯規劃與終身學習</w:t>
            </w:r>
          </w:p>
          <w:p w:rsidR="00570CA6" w:rsidRPr="00570CA6" w:rsidRDefault="00570CA6" w:rsidP="009A1B00">
            <w:pPr>
              <w:pStyle w:val="a4"/>
              <w:spacing w:line="200" w:lineRule="exact"/>
              <w:ind w:left="57" w:right="57"/>
              <w:rPr>
                <w:rFonts w:eastAsia="新細明體" w:hAnsi="新細明體" w:hint="eastAsia"/>
                <w:color w:val="000000"/>
                <w:sz w:val="16"/>
              </w:rPr>
            </w:pPr>
            <w:r w:rsidRPr="00570CA6">
              <w:rPr>
                <w:rFonts w:eastAsia="新細明體" w:hAnsi="新細明體" w:hint="eastAsia"/>
                <w:color w:val="000000"/>
                <w:sz w:val="16"/>
              </w:rPr>
              <w:t>五、尊重、關懷與團隊合作</w:t>
            </w:r>
          </w:p>
          <w:p w:rsidR="00570CA6" w:rsidRPr="00570CA6" w:rsidRDefault="00570CA6" w:rsidP="009A1B00">
            <w:pPr>
              <w:pStyle w:val="a4"/>
              <w:spacing w:line="200" w:lineRule="exact"/>
              <w:ind w:left="57" w:right="57"/>
              <w:rPr>
                <w:rFonts w:eastAsia="新細明體" w:hAnsi="新細明體" w:hint="eastAsia"/>
                <w:color w:val="000000"/>
                <w:sz w:val="16"/>
              </w:rPr>
            </w:pPr>
            <w:r w:rsidRPr="00570CA6">
              <w:rPr>
                <w:rFonts w:eastAsia="新細明體" w:hAnsi="新細明體" w:hint="eastAsia"/>
                <w:color w:val="000000"/>
                <w:sz w:val="16"/>
              </w:rPr>
              <w:t>七、規劃、組織與實踐</w:t>
            </w:r>
          </w:p>
          <w:p w:rsidR="00FB129F" w:rsidRPr="00F023EB" w:rsidRDefault="00570CA6" w:rsidP="009A1B00">
            <w:pPr>
              <w:pStyle w:val="a4"/>
              <w:spacing w:line="200" w:lineRule="exact"/>
              <w:ind w:left="57" w:right="57"/>
              <w:rPr>
                <w:rFonts w:eastAsia="新細明體" w:hAnsi="新細明體" w:hint="eastAsia"/>
                <w:color w:val="000000"/>
                <w:sz w:val="16"/>
              </w:rPr>
            </w:pPr>
            <w:r w:rsidRPr="00570CA6">
              <w:rPr>
                <w:rFonts w:eastAsia="新細明體" w:hAnsi="新細明體" w:hint="eastAsia"/>
                <w:color w:val="000000"/>
                <w:sz w:val="16"/>
              </w:rPr>
              <w:t>九、主動探索與研究</w:t>
            </w:r>
          </w:p>
        </w:tc>
      </w:tr>
      <w:tr w:rsidR="0013334C" w:rsidRPr="00F023EB">
        <w:tblPrEx>
          <w:tblCellMar>
            <w:top w:w="0" w:type="dxa"/>
            <w:bottom w:w="0" w:type="dxa"/>
          </w:tblCellMar>
        </w:tblPrEx>
        <w:trPr>
          <w:cantSplit/>
          <w:trHeight w:val="7630"/>
        </w:trPr>
        <w:tc>
          <w:tcPr>
            <w:tcW w:w="386" w:type="dxa"/>
            <w:textDirection w:val="tbRlV"/>
            <w:vAlign w:val="center"/>
          </w:tcPr>
          <w:p w:rsidR="0013334C" w:rsidRPr="00F023EB" w:rsidRDefault="0013334C"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lastRenderedPageBreak/>
              <w:t>八</w:t>
            </w:r>
          </w:p>
        </w:tc>
        <w:tc>
          <w:tcPr>
            <w:tcW w:w="493" w:type="dxa"/>
            <w:vAlign w:val="center"/>
          </w:tcPr>
          <w:p w:rsidR="0013334C" w:rsidRPr="00F023EB" w:rsidRDefault="00774636"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4/09</w:t>
            </w:r>
          </w:p>
          <w:p w:rsidR="0013334C" w:rsidRPr="00F023EB" w:rsidRDefault="0013334C"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13334C" w:rsidRPr="00F023EB" w:rsidRDefault="00774636"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4/13</w:t>
            </w:r>
          </w:p>
        </w:tc>
        <w:tc>
          <w:tcPr>
            <w:tcW w:w="448" w:type="dxa"/>
            <w:textDirection w:val="tbRlV"/>
            <w:vAlign w:val="center"/>
          </w:tcPr>
          <w:p w:rsidR="0013334C" w:rsidRPr="00F023EB" w:rsidRDefault="001B6610" w:rsidP="009A1B00">
            <w:pPr>
              <w:pStyle w:val="a8"/>
              <w:spacing w:line="200" w:lineRule="exact"/>
              <w:rPr>
                <w:rFonts w:hint="eastAsia"/>
                <w:color w:val="000000"/>
              </w:rPr>
            </w:pPr>
            <w:r w:rsidRPr="00F023EB">
              <w:rPr>
                <w:rFonts w:hint="eastAsia"/>
                <w:color w:val="000000"/>
              </w:rPr>
              <w:t>三</w:t>
            </w:r>
            <w:r w:rsidR="0013334C" w:rsidRPr="00F023EB">
              <w:rPr>
                <w:rFonts w:hint="eastAsia"/>
                <w:color w:val="000000"/>
              </w:rPr>
              <w:t>、</w:t>
            </w:r>
            <w:r w:rsidRPr="00F023EB">
              <w:rPr>
                <w:rFonts w:hint="eastAsia"/>
                <w:color w:val="000000"/>
              </w:rPr>
              <w:t>鍛鍊好體能</w:t>
            </w:r>
          </w:p>
        </w:tc>
        <w:tc>
          <w:tcPr>
            <w:tcW w:w="448" w:type="dxa"/>
            <w:textDirection w:val="tbRlV"/>
            <w:vAlign w:val="center"/>
          </w:tcPr>
          <w:p w:rsidR="0013334C" w:rsidRPr="00F023EB" w:rsidRDefault="0049496D" w:rsidP="009A1B00">
            <w:pPr>
              <w:spacing w:line="200" w:lineRule="exact"/>
              <w:ind w:left="97" w:right="113"/>
              <w:jc w:val="center"/>
              <w:rPr>
                <w:rFonts w:ascii="新細明體" w:hAnsi="新細明體" w:hint="eastAsia"/>
                <w:color w:val="000000"/>
                <w:sz w:val="16"/>
                <w:szCs w:val="16"/>
              </w:rPr>
            </w:pPr>
            <w:r w:rsidRPr="0049496D">
              <w:rPr>
                <w:rFonts w:ascii="新細明體" w:hAnsi="新細明體" w:hint="eastAsia"/>
                <w:color w:val="000000"/>
                <w:sz w:val="16"/>
                <w:szCs w:val="16"/>
              </w:rPr>
              <w:t>異程接力</w:t>
            </w:r>
            <w:r>
              <w:rPr>
                <w:rFonts w:ascii="新細明體" w:hAnsi="新細明體" w:hint="eastAsia"/>
                <w:color w:val="000000"/>
                <w:sz w:val="16"/>
                <w:szCs w:val="16"/>
              </w:rPr>
              <w:t>、</w:t>
            </w:r>
            <w:r w:rsidRPr="0049496D">
              <w:rPr>
                <w:rFonts w:ascii="新細明體" w:hAnsi="新細明體" w:hint="eastAsia"/>
                <w:color w:val="000000"/>
                <w:sz w:val="16"/>
                <w:szCs w:val="16"/>
              </w:rPr>
              <w:t>練武好身手</w:t>
            </w:r>
          </w:p>
        </w:tc>
        <w:tc>
          <w:tcPr>
            <w:tcW w:w="2812" w:type="dxa"/>
          </w:tcPr>
          <w:p w:rsidR="00350E59" w:rsidRPr="00350E59" w:rsidRDefault="00350E59"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350E59">
                <w:rPr>
                  <w:rFonts w:eastAsia="新細明體" w:hAnsi="新細明體" w:hint="eastAsia"/>
                  <w:color w:val="000000"/>
                  <w:sz w:val="16"/>
                </w:rPr>
                <w:t>3-2-2</w:t>
              </w:r>
            </w:smartTag>
            <w:r w:rsidRPr="00350E59">
              <w:rPr>
                <w:rFonts w:eastAsia="新細明體" w:hAnsi="新細明體" w:hint="eastAsia"/>
                <w:color w:val="000000"/>
                <w:sz w:val="16"/>
              </w:rPr>
              <w:t>在活動中表現身體的協調性。</w:t>
            </w:r>
          </w:p>
          <w:p w:rsidR="0013334C" w:rsidRPr="00F023EB" w:rsidRDefault="00E97F59" w:rsidP="009A1B00">
            <w:pPr>
              <w:pStyle w:val="a4"/>
              <w:spacing w:line="200" w:lineRule="exact"/>
              <w:ind w:left="57" w:right="57"/>
              <w:rPr>
                <w:rFonts w:eastAsia="新細明體" w:hAnsi="新細明體"/>
                <w:color w:val="000000"/>
                <w:sz w:val="16"/>
              </w:rPr>
            </w:pPr>
            <w:smartTag w:uri="urn:schemas-microsoft-com:office:smarttags" w:element="chsdate">
              <w:smartTagPr>
                <w:attr w:name="IsROCDate" w:val="False"/>
                <w:attr w:name="IsLunarDate" w:val="False"/>
                <w:attr w:name="Day" w:val="4"/>
                <w:attr w:name="Month" w:val="2"/>
                <w:attr w:name="Year" w:val="2003"/>
              </w:smartTagPr>
              <w:r w:rsidRPr="00E97F59">
                <w:rPr>
                  <w:rFonts w:eastAsia="新細明體" w:hAnsi="新細明體" w:hint="eastAsia"/>
                  <w:color w:val="000000"/>
                  <w:sz w:val="16"/>
                </w:rPr>
                <w:t>3-2-4</w:t>
              </w:r>
            </w:smartTag>
            <w:r w:rsidRPr="00E97F59">
              <w:rPr>
                <w:rFonts w:eastAsia="新細明體" w:hAnsi="新細明體" w:hint="eastAsia"/>
                <w:color w:val="000000"/>
                <w:sz w:val="16"/>
              </w:rPr>
              <w:t>在遊戲或簡單比賽中，表現各類運動的基本動作或技術。</w:t>
            </w:r>
          </w:p>
        </w:tc>
        <w:tc>
          <w:tcPr>
            <w:tcW w:w="2460" w:type="dxa"/>
          </w:tcPr>
          <w:p w:rsidR="0050194A" w:rsidRPr="0050194A" w:rsidRDefault="0050194A" w:rsidP="009A1B00">
            <w:pPr>
              <w:pStyle w:val="a4"/>
              <w:spacing w:line="200" w:lineRule="exact"/>
              <w:ind w:left="57" w:right="57"/>
              <w:rPr>
                <w:rFonts w:eastAsia="新細明體" w:hAnsi="新細明體" w:hint="eastAsia"/>
                <w:color w:val="000000"/>
                <w:sz w:val="16"/>
              </w:rPr>
            </w:pPr>
            <w:r w:rsidRPr="0050194A">
              <w:rPr>
                <w:rFonts w:eastAsia="新細明體" w:hAnsi="新細明體" w:hint="eastAsia"/>
                <w:color w:val="000000"/>
                <w:sz w:val="16"/>
              </w:rPr>
              <w:t>1.了解異程接力運動的特性。</w:t>
            </w:r>
          </w:p>
          <w:p w:rsidR="0013334C" w:rsidRDefault="0050194A" w:rsidP="009A1B00">
            <w:pPr>
              <w:pStyle w:val="a4"/>
              <w:spacing w:line="200" w:lineRule="exact"/>
              <w:ind w:left="57" w:right="57"/>
              <w:jc w:val="left"/>
              <w:rPr>
                <w:rFonts w:eastAsia="新細明體" w:hAnsi="新細明體" w:hint="eastAsia"/>
                <w:color w:val="000000"/>
                <w:sz w:val="16"/>
              </w:rPr>
            </w:pPr>
            <w:r w:rsidRPr="0050194A">
              <w:rPr>
                <w:rFonts w:eastAsia="新細明體" w:hAnsi="新細明體" w:hint="eastAsia"/>
                <w:color w:val="000000"/>
                <w:sz w:val="16"/>
              </w:rPr>
              <w:t>2.學會並熟悉異程接力的設計與安排，進而完成賽程。</w:t>
            </w:r>
          </w:p>
          <w:p w:rsidR="0067437A" w:rsidRPr="0067437A" w:rsidRDefault="0067437A"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3</w:t>
            </w:r>
            <w:r w:rsidRPr="0067437A">
              <w:rPr>
                <w:rFonts w:eastAsia="新細明體" w:hAnsi="新細明體" w:hint="eastAsia"/>
                <w:color w:val="000000"/>
                <w:sz w:val="16"/>
              </w:rPr>
              <w:t>.知道常見的國術兵器及其特色。</w:t>
            </w:r>
          </w:p>
          <w:p w:rsidR="0067437A" w:rsidRPr="0067437A" w:rsidRDefault="0067437A"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4</w:t>
            </w:r>
            <w:r w:rsidRPr="0067437A">
              <w:rPr>
                <w:rFonts w:eastAsia="新細明體" w:hAnsi="新細明體" w:hint="eastAsia"/>
                <w:color w:val="000000"/>
                <w:sz w:val="16"/>
              </w:rPr>
              <w:t>.熟練國術的蹓腿動作。</w:t>
            </w:r>
          </w:p>
          <w:p w:rsidR="00E97F59" w:rsidRPr="00F023EB" w:rsidRDefault="0067437A" w:rsidP="009A1B00">
            <w:pPr>
              <w:pStyle w:val="a4"/>
              <w:spacing w:line="200" w:lineRule="exact"/>
              <w:ind w:left="57" w:right="57"/>
              <w:jc w:val="left"/>
              <w:rPr>
                <w:rFonts w:eastAsia="新細明體" w:hAnsi="新細明體"/>
                <w:color w:val="000000"/>
                <w:sz w:val="16"/>
              </w:rPr>
            </w:pPr>
            <w:r>
              <w:rPr>
                <w:rFonts w:eastAsia="新細明體" w:hAnsi="新細明體" w:hint="eastAsia"/>
                <w:color w:val="000000"/>
                <w:sz w:val="16"/>
              </w:rPr>
              <w:t>5</w:t>
            </w:r>
            <w:r w:rsidRPr="0067437A">
              <w:rPr>
                <w:rFonts w:eastAsia="新細明體" w:hAnsi="新細明體" w:hint="eastAsia"/>
                <w:color w:val="000000"/>
                <w:sz w:val="16"/>
              </w:rPr>
              <w:t>.熟練國術的二起腳動作。</w:t>
            </w:r>
          </w:p>
        </w:tc>
        <w:tc>
          <w:tcPr>
            <w:tcW w:w="2806" w:type="dxa"/>
          </w:tcPr>
          <w:p w:rsidR="0013334C" w:rsidRDefault="00FD58E2" w:rsidP="009A1B00">
            <w:pPr>
              <w:autoSpaceDE w:val="0"/>
              <w:autoSpaceDN w:val="0"/>
              <w:spacing w:line="200" w:lineRule="exact"/>
              <w:ind w:left="57" w:right="57"/>
              <w:rPr>
                <w:rFonts w:ascii="新細明體" w:hAnsi="新細明體" w:hint="eastAsia"/>
                <w:color w:val="000000"/>
                <w:kern w:val="0"/>
                <w:sz w:val="16"/>
                <w:lang w:val="zh-TW"/>
              </w:rPr>
            </w:pPr>
            <w:r w:rsidRPr="00FD58E2">
              <w:rPr>
                <w:rFonts w:ascii="新細明體" w:hAnsi="新細明體" w:hint="eastAsia"/>
                <w:color w:val="000000"/>
                <w:kern w:val="0"/>
                <w:sz w:val="16"/>
                <w:lang w:val="zh-TW"/>
              </w:rPr>
              <w:t>【活動一】異程接力</w:t>
            </w:r>
          </w:p>
          <w:p w:rsidR="00FD58E2" w:rsidRDefault="00FD58E2"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1.</w:t>
            </w:r>
            <w:r w:rsidRPr="00FD58E2">
              <w:rPr>
                <w:rFonts w:ascii="新細明體" w:hAnsi="新細明體" w:hint="eastAsia"/>
                <w:color w:val="000000"/>
                <w:kern w:val="0"/>
                <w:sz w:val="16"/>
                <w:lang w:val="zh-TW"/>
              </w:rPr>
              <w:t>教師說明所謂「異程接力」是指接力團隊中，每個人可跑不同的距離，，依照個人的能力分配跑步距離。</w:t>
            </w:r>
          </w:p>
          <w:p w:rsidR="00601E7A" w:rsidRDefault="00601E7A"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2.</w:t>
            </w:r>
            <w:r w:rsidRPr="00601E7A">
              <w:rPr>
                <w:rFonts w:ascii="新細明體" w:hAnsi="新細明體" w:hint="eastAsia"/>
                <w:color w:val="000000"/>
                <w:kern w:val="0"/>
                <w:sz w:val="16"/>
                <w:lang w:val="zh-TW"/>
              </w:rPr>
              <w:t>教師引導學生探討「異程接力」的核心價值。</w:t>
            </w:r>
          </w:p>
          <w:p w:rsidR="009645B5" w:rsidRDefault="009645B5" w:rsidP="009A1B00">
            <w:pPr>
              <w:autoSpaceDE w:val="0"/>
              <w:autoSpaceDN w:val="0"/>
              <w:spacing w:line="200" w:lineRule="exact"/>
              <w:ind w:left="57" w:right="57"/>
              <w:rPr>
                <w:rFonts w:ascii="新細明體" w:hAnsi="新細明體" w:hint="eastAsia"/>
                <w:color w:val="000000"/>
                <w:kern w:val="0"/>
                <w:sz w:val="16"/>
              </w:rPr>
            </w:pPr>
            <w:r w:rsidRPr="009645B5">
              <w:rPr>
                <w:rFonts w:ascii="新細明體" w:hAnsi="新細明體" w:hint="eastAsia"/>
                <w:color w:val="000000"/>
                <w:kern w:val="0"/>
                <w:sz w:val="16"/>
              </w:rPr>
              <w:t>【活動二】設計與安排</w:t>
            </w:r>
          </w:p>
          <w:p w:rsidR="009645B5" w:rsidRDefault="009645B5" w:rsidP="009A1B00">
            <w:pPr>
              <w:autoSpaceDE w:val="0"/>
              <w:autoSpaceDN w:val="0"/>
              <w:spacing w:line="200" w:lineRule="exact"/>
              <w:ind w:left="57" w:right="57"/>
              <w:rPr>
                <w:rFonts w:ascii="新細明體" w:hAnsi="新細明體" w:hint="eastAsia"/>
                <w:color w:val="000000"/>
                <w:kern w:val="0"/>
                <w:sz w:val="16"/>
              </w:rPr>
            </w:pPr>
            <w:r>
              <w:rPr>
                <w:rFonts w:ascii="新細明體" w:hAnsi="新細明體" w:hint="eastAsia"/>
                <w:color w:val="000000"/>
                <w:kern w:val="0"/>
                <w:sz w:val="16"/>
              </w:rPr>
              <w:t>1.</w:t>
            </w:r>
            <w:r w:rsidRPr="009645B5">
              <w:rPr>
                <w:rFonts w:ascii="新細明體" w:hAnsi="新細明體" w:hint="eastAsia"/>
                <w:color w:val="000000"/>
                <w:kern w:val="0"/>
                <w:sz w:val="16"/>
              </w:rPr>
              <w:t>教師將全班分為四人一組，請學生分組討論如何設計與安排，完成1000公尺「異程接力」</w:t>
            </w:r>
          </w:p>
          <w:p w:rsidR="008C26B9" w:rsidRDefault="008C26B9" w:rsidP="009A1B00">
            <w:pPr>
              <w:autoSpaceDE w:val="0"/>
              <w:autoSpaceDN w:val="0"/>
              <w:spacing w:line="200" w:lineRule="exact"/>
              <w:ind w:left="57" w:right="57"/>
              <w:rPr>
                <w:rFonts w:ascii="新細明體" w:hAnsi="新細明體" w:hint="eastAsia"/>
                <w:color w:val="000000"/>
                <w:kern w:val="0"/>
                <w:sz w:val="16"/>
              </w:rPr>
            </w:pPr>
            <w:r w:rsidRPr="008C26B9">
              <w:rPr>
                <w:rFonts w:ascii="新細明體" w:hAnsi="新細明體" w:hint="eastAsia"/>
                <w:color w:val="000000"/>
                <w:kern w:val="0"/>
                <w:sz w:val="16"/>
              </w:rPr>
              <w:t>【活動三】演練與調整</w:t>
            </w:r>
          </w:p>
          <w:p w:rsidR="008C26B9" w:rsidRDefault="008C26B9" w:rsidP="009A1B00">
            <w:pPr>
              <w:autoSpaceDE w:val="0"/>
              <w:autoSpaceDN w:val="0"/>
              <w:spacing w:line="200" w:lineRule="exact"/>
              <w:ind w:left="57" w:right="57"/>
              <w:rPr>
                <w:rFonts w:ascii="新細明體" w:hAnsi="新細明體" w:hint="eastAsia"/>
                <w:color w:val="000000"/>
                <w:kern w:val="0"/>
                <w:sz w:val="16"/>
              </w:rPr>
            </w:pPr>
            <w:r>
              <w:rPr>
                <w:rFonts w:ascii="新細明體" w:hAnsi="新細明體" w:hint="eastAsia"/>
                <w:color w:val="000000"/>
                <w:kern w:val="0"/>
                <w:sz w:val="16"/>
              </w:rPr>
              <w:t>1.</w:t>
            </w:r>
            <w:r w:rsidRPr="008C26B9">
              <w:rPr>
                <w:rFonts w:ascii="新細明體" w:hAnsi="新細明體" w:hint="eastAsia"/>
                <w:color w:val="000000"/>
                <w:kern w:val="0"/>
                <w:sz w:val="16"/>
              </w:rPr>
              <w:t>教師指導學生依據上一活動的討論紀錄，實際進行「1000公尺異程接力」</w:t>
            </w:r>
            <w:r>
              <w:rPr>
                <w:rFonts w:ascii="新細明體" w:hAnsi="新細明體" w:hint="eastAsia"/>
                <w:color w:val="000000"/>
                <w:kern w:val="0"/>
                <w:sz w:val="16"/>
              </w:rPr>
              <w:t>。</w:t>
            </w:r>
          </w:p>
          <w:p w:rsidR="008C26B9" w:rsidRDefault="008C26B9" w:rsidP="009A1B00">
            <w:pPr>
              <w:autoSpaceDE w:val="0"/>
              <w:autoSpaceDN w:val="0"/>
              <w:spacing w:line="200" w:lineRule="exact"/>
              <w:ind w:left="57" w:right="57"/>
              <w:rPr>
                <w:rFonts w:ascii="新細明體" w:hAnsi="新細明體" w:hint="eastAsia"/>
                <w:color w:val="000000"/>
                <w:kern w:val="0"/>
                <w:sz w:val="16"/>
              </w:rPr>
            </w:pPr>
            <w:r w:rsidRPr="008C26B9">
              <w:rPr>
                <w:rFonts w:ascii="新細明體" w:hAnsi="新細明體" w:hint="eastAsia"/>
                <w:color w:val="000000"/>
                <w:kern w:val="0"/>
                <w:sz w:val="16"/>
              </w:rPr>
              <w:t>【活動四】異程大勝算</w:t>
            </w:r>
          </w:p>
          <w:p w:rsidR="008C26B9" w:rsidRDefault="008C26B9"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1.</w:t>
            </w:r>
            <w:r w:rsidRPr="008C26B9">
              <w:rPr>
                <w:rFonts w:ascii="新細明體" w:hAnsi="新細明體" w:hint="eastAsia"/>
                <w:color w:val="000000"/>
                <w:kern w:val="0"/>
                <w:sz w:val="16"/>
              </w:rPr>
              <w:t>教師指導學生進行1000公尺異程接力賽跑。</w:t>
            </w:r>
          </w:p>
          <w:p w:rsidR="008C26B9" w:rsidRDefault="00566C6A" w:rsidP="009A1B00">
            <w:pPr>
              <w:autoSpaceDE w:val="0"/>
              <w:autoSpaceDN w:val="0"/>
              <w:spacing w:line="200" w:lineRule="exact"/>
              <w:ind w:left="57" w:right="57"/>
              <w:rPr>
                <w:rFonts w:ascii="新細明體" w:hAnsi="新細明體" w:hint="eastAsia"/>
                <w:color w:val="000000"/>
                <w:kern w:val="0"/>
                <w:sz w:val="16"/>
              </w:rPr>
            </w:pPr>
            <w:r w:rsidRPr="00566C6A">
              <w:rPr>
                <w:rFonts w:ascii="新細明體" w:hAnsi="新細明體" w:hint="eastAsia"/>
                <w:color w:val="000000"/>
                <w:kern w:val="0"/>
                <w:sz w:val="16"/>
              </w:rPr>
              <w:t>【活動一】常見的兵器</w:t>
            </w:r>
          </w:p>
          <w:p w:rsidR="00566C6A" w:rsidRDefault="00566C6A" w:rsidP="009A1B00">
            <w:pPr>
              <w:autoSpaceDE w:val="0"/>
              <w:autoSpaceDN w:val="0"/>
              <w:spacing w:line="200" w:lineRule="exact"/>
              <w:ind w:left="57" w:right="57"/>
              <w:rPr>
                <w:rFonts w:ascii="新細明體" w:hAnsi="新細明體" w:hint="eastAsia"/>
                <w:color w:val="000000"/>
                <w:kern w:val="0"/>
                <w:sz w:val="16"/>
              </w:rPr>
            </w:pPr>
            <w:r>
              <w:rPr>
                <w:rFonts w:ascii="新細明體" w:hAnsi="新細明體" w:hint="eastAsia"/>
                <w:color w:val="000000"/>
                <w:kern w:val="0"/>
                <w:sz w:val="16"/>
              </w:rPr>
              <w:t>1.</w:t>
            </w:r>
            <w:r w:rsidRPr="00566C6A">
              <w:rPr>
                <w:rFonts w:ascii="新細明體" w:hAnsi="新細明體" w:hint="eastAsia"/>
                <w:color w:val="000000"/>
                <w:kern w:val="0"/>
                <w:sz w:val="16"/>
              </w:rPr>
              <w:t>教師介紹國術主要兵器為刀、劍、棍、槍。刀、劍用單手演練，稱為「短兵器」；棍、槍用雙手演練，稱為「長兵器」。</w:t>
            </w:r>
          </w:p>
          <w:p w:rsidR="00566C6A" w:rsidRDefault="00566C6A" w:rsidP="009A1B00">
            <w:pPr>
              <w:autoSpaceDE w:val="0"/>
              <w:autoSpaceDN w:val="0"/>
              <w:spacing w:line="200" w:lineRule="exact"/>
              <w:ind w:left="57" w:right="57"/>
              <w:rPr>
                <w:rFonts w:ascii="新細明體" w:hAnsi="新細明體" w:hint="eastAsia"/>
                <w:color w:val="000000"/>
                <w:kern w:val="0"/>
                <w:sz w:val="16"/>
              </w:rPr>
            </w:pPr>
            <w:r w:rsidRPr="00566C6A">
              <w:rPr>
                <w:rFonts w:ascii="新細明體" w:hAnsi="新細明體" w:hint="eastAsia"/>
                <w:color w:val="000000"/>
                <w:kern w:val="0"/>
                <w:sz w:val="16"/>
              </w:rPr>
              <w:t>【活動二】踹蹬擺腿</w:t>
            </w:r>
          </w:p>
          <w:p w:rsidR="00566C6A" w:rsidRDefault="00566C6A"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1.</w:t>
            </w:r>
            <w:r w:rsidRPr="00566C6A">
              <w:rPr>
                <w:rFonts w:ascii="新細明體" w:hAnsi="新細明體" w:hint="eastAsia"/>
                <w:color w:val="000000"/>
                <w:kern w:val="0"/>
                <w:sz w:val="16"/>
              </w:rPr>
              <w:t>教師</w:t>
            </w:r>
            <w:r>
              <w:rPr>
                <w:rFonts w:ascii="新細明體" w:hAnsi="新細明體" w:hint="eastAsia"/>
                <w:color w:val="000000"/>
                <w:kern w:val="0"/>
                <w:sz w:val="16"/>
              </w:rPr>
              <w:t>指導</w:t>
            </w:r>
            <w:r w:rsidRPr="00566C6A">
              <w:rPr>
                <w:rFonts w:ascii="新細明體" w:hAnsi="新細明體" w:hint="eastAsia"/>
                <w:color w:val="000000"/>
                <w:kern w:val="0"/>
                <w:sz w:val="16"/>
              </w:rPr>
              <w:t>學生</w:t>
            </w:r>
            <w:r>
              <w:rPr>
                <w:rFonts w:ascii="新細明體" w:hAnsi="新細明體" w:hint="eastAsia"/>
                <w:color w:val="000000"/>
                <w:kern w:val="0"/>
                <w:sz w:val="16"/>
              </w:rPr>
              <w:t>練習</w:t>
            </w:r>
            <w:r w:rsidRPr="00566C6A">
              <w:rPr>
                <w:rFonts w:ascii="新細明體" w:hAnsi="新細明體" w:hint="eastAsia"/>
                <w:color w:val="000000"/>
                <w:kern w:val="0"/>
                <w:sz w:val="16"/>
              </w:rPr>
              <w:t>蹓腿</w:t>
            </w:r>
            <w:r>
              <w:rPr>
                <w:rFonts w:ascii="新細明體" w:hAnsi="新細明體" w:hint="eastAsia"/>
                <w:color w:val="000000"/>
                <w:kern w:val="0"/>
                <w:sz w:val="16"/>
              </w:rPr>
              <w:t>、</w:t>
            </w:r>
            <w:r w:rsidRPr="00566C6A">
              <w:rPr>
                <w:rFonts w:ascii="新細明體" w:hAnsi="新細明體" w:hint="eastAsia"/>
                <w:color w:val="000000"/>
                <w:kern w:val="0"/>
                <w:sz w:val="16"/>
              </w:rPr>
              <w:t>踹</w:t>
            </w:r>
            <w:r>
              <w:rPr>
                <w:rFonts w:ascii="新細明體" w:hAnsi="新細明體" w:hint="eastAsia"/>
                <w:color w:val="000000"/>
                <w:kern w:val="0"/>
                <w:sz w:val="16"/>
              </w:rPr>
              <w:t>、</w:t>
            </w:r>
            <w:r w:rsidRPr="00566C6A">
              <w:rPr>
                <w:rFonts w:ascii="新細明體" w:hAnsi="新細明體" w:hint="eastAsia"/>
                <w:color w:val="000000"/>
                <w:kern w:val="0"/>
                <w:sz w:val="16"/>
              </w:rPr>
              <w:t>蹬</w:t>
            </w:r>
            <w:r>
              <w:rPr>
                <w:rFonts w:ascii="新細明體" w:hAnsi="新細明體" w:hint="eastAsia"/>
                <w:color w:val="000000"/>
                <w:kern w:val="0"/>
                <w:sz w:val="16"/>
              </w:rPr>
              <w:t>、</w:t>
            </w:r>
            <w:r w:rsidRPr="00566C6A">
              <w:rPr>
                <w:rFonts w:ascii="新細明體" w:hAnsi="新細明體" w:hint="eastAsia"/>
                <w:color w:val="000000"/>
                <w:kern w:val="0"/>
                <w:sz w:val="16"/>
              </w:rPr>
              <w:t>內</w:t>
            </w:r>
            <w:r>
              <w:rPr>
                <w:rFonts w:ascii="新細明體" w:hAnsi="新細明體" w:hint="eastAsia"/>
                <w:color w:val="000000"/>
                <w:kern w:val="0"/>
                <w:sz w:val="16"/>
              </w:rPr>
              <w:t>擺</w:t>
            </w:r>
            <w:r w:rsidRPr="00566C6A">
              <w:rPr>
                <w:rFonts w:ascii="新細明體" w:hAnsi="新細明體" w:hint="eastAsia"/>
                <w:color w:val="000000"/>
                <w:kern w:val="0"/>
                <w:sz w:val="16"/>
              </w:rPr>
              <w:t>、外擺</w:t>
            </w:r>
            <w:r>
              <w:rPr>
                <w:rFonts w:ascii="新細明體" w:hAnsi="新細明體" w:hint="eastAsia"/>
                <w:color w:val="000000"/>
                <w:kern w:val="0"/>
                <w:sz w:val="16"/>
              </w:rPr>
              <w:t>的動作。</w:t>
            </w:r>
          </w:p>
          <w:p w:rsidR="005B6D96" w:rsidRDefault="005B6D96" w:rsidP="009A1B00">
            <w:pPr>
              <w:autoSpaceDE w:val="0"/>
              <w:autoSpaceDN w:val="0"/>
              <w:spacing w:line="200" w:lineRule="exact"/>
              <w:ind w:left="57" w:right="57"/>
              <w:rPr>
                <w:rFonts w:ascii="新細明體" w:hAnsi="新細明體" w:hint="eastAsia"/>
                <w:color w:val="000000"/>
                <w:kern w:val="0"/>
                <w:sz w:val="16"/>
              </w:rPr>
            </w:pPr>
            <w:r w:rsidRPr="005B6D96">
              <w:rPr>
                <w:rFonts w:ascii="新細明體" w:hAnsi="新細明體" w:hint="eastAsia"/>
                <w:color w:val="000000"/>
                <w:kern w:val="0"/>
                <w:sz w:val="16"/>
              </w:rPr>
              <w:t>【活動三】二起腳</w:t>
            </w:r>
          </w:p>
          <w:p w:rsidR="005B6D96" w:rsidRDefault="005B6D96" w:rsidP="009A1B00">
            <w:pPr>
              <w:autoSpaceDE w:val="0"/>
              <w:autoSpaceDN w:val="0"/>
              <w:spacing w:line="200" w:lineRule="exact"/>
              <w:ind w:left="57" w:right="57"/>
              <w:rPr>
                <w:rFonts w:ascii="新細明體" w:hAnsi="新細明體" w:hint="eastAsia"/>
                <w:color w:val="000000"/>
                <w:kern w:val="0"/>
                <w:sz w:val="16"/>
              </w:rPr>
            </w:pPr>
            <w:r>
              <w:rPr>
                <w:rFonts w:ascii="新細明體" w:hAnsi="新細明體" w:hint="eastAsia"/>
                <w:color w:val="000000"/>
                <w:kern w:val="0"/>
                <w:sz w:val="16"/>
              </w:rPr>
              <w:t>1.</w:t>
            </w:r>
            <w:r w:rsidRPr="005B6D96">
              <w:rPr>
                <w:rFonts w:ascii="新細明體" w:hAnsi="新細明體" w:hint="eastAsia"/>
                <w:color w:val="000000"/>
                <w:kern w:val="0"/>
                <w:sz w:val="16"/>
              </w:rPr>
              <w:t>教師說明國術中的「二起腳」動作要領</w:t>
            </w:r>
            <w:r>
              <w:rPr>
                <w:rFonts w:ascii="新細明體" w:hAnsi="新細明體" w:hint="eastAsia"/>
                <w:color w:val="000000"/>
                <w:kern w:val="0"/>
                <w:sz w:val="16"/>
              </w:rPr>
              <w:t>，</w:t>
            </w:r>
            <w:r w:rsidRPr="005B6D96">
              <w:rPr>
                <w:rFonts w:ascii="新細明體" w:hAnsi="新細明體" w:hint="eastAsia"/>
                <w:color w:val="000000"/>
                <w:kern w:val="0"/>
                <w:sz w:val="16"/>
              </w:rPr>
              <w:t>指導學生反覆演練</w:t>
            </w:r>
            <w:r>
              <w:rPr>
                <w:rFonts w:ascii="新細明體" w:hAnsi="新細明體" w:hint="eastAsia"/>
                <w:color w:val="000000"/>
                <w:kern w:val="0"/>
                <w:sz w:val="16"/>
              </w:rPr>
              <w:t>。</w:t>
            </w:r>
          </w:p>
          <w:p w:rsidR="005B6D96" w:rsidRDefault="005B6D96" w:rsidP="009A1B00">
            <w:pPr>
              <w:autoSpaceDE w:val="0"/>
              <w:autoSpaceDN w:val="0"/>
              <w:spacing w:line="200" w:lineRule="exact"/>
              <w:ind w:left="57" w:right="57"/>
              <w:rPr>
                <w:rFonts w:ascii="新細明體" w:hAnsi="新細明體" w:hint="eastAsia"/>
                <w:color w:val="000000"/>
                <w:kern w:val="0"/>
                <w:sz w:val="16"/>
              </w:rPr>
            </w:pPr>
            <w:r w:rsidRPr="005B6D96">
              <w:rPr>
                <w:rFonts w:ascii="新細明體" w:hAnsi="新細明體" w:hint="eastAsia"/>
                <w:color w:val="000000"/>
                <w:kern w:val="0"/>
                <w:sz w:val="16"/>
              </w:rPr>
              <w:t>【活動四】踢擊目標物</w:t>
            </w:r>
          </w:p>
          <w:p w:rsidR="005B6D96" w:rsidRPr="00F023EB" w:rsidRDefault="005B6D96" w:rsidP="009A1B00">
            <w:pPr>
              <w:autoSpaceDE w:val="0"/>
              <w:autoSpaceDN w:val="0"/>
              <w:spacing w:line="200" w:lineRule="exact"/>
              <w:ind w:left="57" w:right="57"/>
              <w:rPr>
                <w:rFonts w:ascii="新細明體" w:hAnsi="新細明體" w:hint="eastAsia"/>
                <w:color w:val="000000"/>
                <w:kern w:val="0"/>
                <w:sz w:val="16"/>
              </w:rPr>
            </w:pPr>
            <w:r w:rsidRPr="005B6D96">
              <w:rPr>
                <w:rFonts w:ascii="新細明體" w:hAnsi="新細明體" w:hint="eastAsia"/>
                <w:color w:val="000000"/>
                <w:kern w:val="0"/>
                <w:sz w:val="16"/>
              </w:rPr>
              <w:t>師準備目標物輔助（例如：沙包靶或自製紙磚），讓學生練習踢擊的動作</w:t>
            </w:r>
            <w:r>
              <w:rPr>
                <w:rFonts w:ascii="新細明體" w:hAnsi="新細明體" w:hint="eastAsia"/>
                <w:color w:val="000000"/>
                <w:kern w:val="0"/>
                <w:sz w:val="16"/>
              </w:rPr>
              <w:t>(</w:t>
            </w:r>
            <w:r w:rsidR="002B381C" w:rsidRPr="002B381C">
              <w:rPr>
                <w:rFonts w:ascii="新細明體" w:hAnsi="新細明體" w:hint="eastAsia"/>
                <w:color w:val="000000"/>
                <w:kern w:val="0"/>
                <w:sz w:val="16"/>
              </w:rPr>
              <w:t>踹、蹬、內擺、外擺、二起腳</w:t>
            </w:r>
            <w:r w:rsidR="002B381C">
              <w:rPr>
                <w:rFonts w:ascii="新細明體" w:hAnsi="新細明體" w:hint="eastAsia"/>
                <w:color w:val="000000"/>
                <w:kern w:val="0"/>
                <w:sz w:val="16"/>
              </w:rPr>
              <w:t>)</w:t>
            </w:r>
            <w:r w:rsidRPr="005B6D96">
              <w:rPr>
                <w:rFonts w:ascii="新細明體" w:hAnsi="新細明體" w:hint="eastAsia"/>
                <w:color w:val="000000"/>
                <w:kern w:val="0"/>
                <w:sz w:val="16"/>
              </w:rPr>
              <w:t>。</w:t>
            </w:r>
          </w:p>
        </w:tc>
        <w:tc>
          <w:tcPr>
            <w:tcW w:w="448" w:type="dxa"/>
            <w:vAlign w:val="center"/>
          </w:tcPr>
          <w:p w:rsidR="0013334C" w:rsidRPr="00F023EB" w:rsidRDefault="0013334C"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7905EC" w:rsidRDefault="007905EC"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w:t>
            </w:r>
            <w:r w:rsidR="0094614B" w:rsidRPr="0094614B">
              <w:rPr>
                <w:rFonts w:eastAsia="新細明體" w:hAnsi="新細明體" w:hint="eastAsia"/>
                <w:color w:val="000000"/>
                <w:sz w:val="16"/>
              </w:rPr>
              <w:t>教師準備接力棒、碼表、皮尺、畫線器等器材，以及成績紀錄簿。</w:t>
            </w:r>
          </w:p>
          <w:p w:rsidR="00953DF2" w:rsidRPr="00953DF2" w:rsidRDefault="0029303B"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2.</w:t>
            </w:r>
            <w:r w:rsidR="00953DF2" w:rsidRPr="00953DF2">
              <w:rPr>
                <w:rFonts w:eastAsia="新細明體" w:hAnsi="新細明體" w:hint="eastAsia"/>
                <w:color w:val="000000"/>
                <w:sz w:val="16"/>
              </w:rPr>
              <w:t>師生於課前蒐集各種國術常見兵器的相關圖片與資料。</w:t>
            </w:r>
          </w:p>
          <w:p w:rsidR="0029303B" w:rsidRPr="00F023EB" w:rsidRDefault="00C71B64"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3</w:t>
            </w:r>
            <w:r w:rsidR="00953DF2" w:rsidRPr="00953DF2">
              <w:rPr>
                <w:rFonts w:eastAsia="新細明體" w:hAnsi="新細明體" w:hint="eastAsia"/>
                <w:color w:val="000000"/>
                <w:sz w:val="16"/>
              </w:rPr>
              <w:t>.教師準備目標物（例如：沙包靶或學生自製紙磚），讓學生練習踢擊的動作。</w:t>
            </w:r>
          </w:p>
        </w:tc>
        <w:tc>
          <w:tcPr>
            <w:tcW w:w="1111" w:type="dxa"/>
          </w:tcPr>
          <w:p w:rsidR="00306F78" w:rsidRPr="00306F78" w:rsidRDefault="00306F78" w:rsidP="009A1B00">
            <w:pPr>
              <w:pStyle w:val="a4"/>
              <w:spacing w:line="200" w:lineRule="exact"/>
              <w:ind w:left="57" w:right="57"/>
              <w:rPr>
                <w:rFonts w:eastAsia="新細明體" w:hAnsi="新細明體" w:hint="eastAsia"/>
                <w:color w:val="000000"/>
                <w:sz w:val="16"/>
              </w:rPr>
            </w:pPr>
            <w:r w:rsidRPr="00306F78">
              <w:rPr>
                <w:rFonts w:eastAsia="新細明體" w:hAnsi="新細明體" w:hint="eastAsia"/>
                <w:color w:val="000000"/>
                <w:sz w:val="16"/>
              </w:rPr>
              <w:t>1.提問回答</w:t>
            </w:r>
          </w:p>
          <w:p w:rsidR="0013334C" w:rsidRPr="00F023EB" w:rsidRDefault="00306F78" w:rsidP="009A1B00">
            <w:pPr>
              <w:pStyle w:val="a4"/>
              <w:spacing w:line="200" w:lineRule="exact"/>
              <w:ind w:left="57" w:right="57"/>
              <w:jc w:val="left"/>
              <w:rPr>
                <w:rFonts w:eastAsia="新細明體" w:hAnsi="新細明體" w:hint="eastAsia"/>
                <w:color w:val="000000"/>
                <w:sz w:val="16"/>
              </w:rPr>
            </w:pPr>
            <w:r w:rsidRPr="00306F78">
              <w:rPr>
                <w:rFonts w:eastAsia="新細明體" w:hAnsi="新細明體" w:hint="eastAsia"/>
                <w:color w:val="000000"/>
                <w:sz w:val="16"/>
              </w:rPr>
              <w:t>2.操作學習</w:t>
            </w:r>
          </w:p>
        </w:tc>
        <w:tc>
          <w:tcPr>
            <w:tcW w:w="1383" w:type="dxa"/>
          </w:tcPr>
          <w:p w:rsidR="0029303B" w:rsidRPr="0029303B" w:rsidRDefault="0029303B" w:rsidP="009A1B00">
            <w:pPr>
              <w:pStyle w:val="a4"/>
              <w:spacing w:line="200" w:lineRule="exact"/>
              <w:ind w:left="57" w:right="57"/>
              <w:rPr>
                <w:rFonts w:eastAsia="新細明體" w:hAnsi="新細明體" w:hint="eastAsia"/>
                <w:color w:val="000000"/>
                <w:sz w:val="16"/>
              </w:rPr>
            </w:pPr>
            <w:r w:rsidRPr="0029303B">
              <w:rPr>
                <w:rFonts w:eastAsia="新細明體" w:hAnsi="新細明體" w:hint="eastAsia"/>
                <w:color w:val="000000"/>
                <w:sz w:val="16"/>
              </w:rPr>
              <w:t>【生涯</w:t>
            </w:r>
            <w:r w:rsidR="00445101" w:rsidRPr="00F023EB">
              <w:rPr>
                <w:rFonts w:eastAsia="新細明體" w:hAnsi="新細明體" w:hint="eastAsia"/>
                <w:color w:val="000000"/>
                <w:sz w:val="16"/>
              </w:rPr>
              <w:t>發展</w:t>
            </w:r>
            <w:r w:rsidRPr="0029303B">
              <w:rPr>
                <w:rFonts w:eastAsia="新細明體" w:hAnsi="新細明體" w:hint="eastAsia"/>
                <w:color w:val="000000"/>
                <w:sz w:val="16"/>
              </w:rPr>
              <w:t>教育】</w:t>
            </w:r>
          </w:p>
          <w:p w:rsidR="0013334C" w:rsidRPr="00F023EB" w:rsidRDefault="0029303B" w:rsidP="009A1B00">
            <w:pPr>
              <w:pStyle w:val="a4"/>
              <w:spacing w:line="200" w:lineRule="exact"/>
              <w:ind w:left="57" w:right="57"/>
              <w:jc w:val="left"/>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2"/>
                <w:attr w:name="Year" w:val="2001"/>
              </w:smartTagPr>
              <w:r w:rsidRPr="0029303B">
                <w:rPr>
                  <w:rFonts w:eastAsia="新細明體" w:hAnsi="新細明體" w:hint="eastAsia"/>
                  <w:color w:val="000000"/>
                  <w:sz w:val="16"/>
                </w:rPr>
                <w:t>1-2-1</w:t>
              </w:r>
            </w:smartTag>
            <w:r w:rsidRPr="0029303B">
              <w:rPr>
                <w:rFonts w:eastAsia="新細明體" w:hAnsi="新細明體" w:hint="eastAsia"/>
                <w:color w:val="000000"/>
                <w:sz w:val="16"/>
              </w:rPr>
              <w:t>培養自己的興趣、能力。</w:t>
            </w:r>
          </w:p>
        </w:tc>
        <w:tc>
          <w:tcPr>
            <w:tcW w:w="1633" w:type="dxa"/>
          </w:tcPr>
          <w:p w:rsidR="0057464A" w:rsidRPr="0057464A" w:rsidRDefault="0057464A" w:rsidP="009A1B00">
            <w:pPr>
              <w:pStyle w:val="a4"/>
              <w:spacing w:line="200" w:lineRule="exact"/>
              <w:ind w:left="57" w:right="57"/>
              <w:rPr>
                <w:rFonts w:eastAsia="新細明體" w:hAnsi="新細明體" w:hint="eastAsia"/>
                <w:color w:val="000000"/>
                <w:sz w:val="16"/>
              </w:rPr>
            </w:pPr>
            <w:r w:rsidRPr="0057464A">
              <w:rPr>
                <w:rFonts w:eastAsia="新細明體" w:hAnsi="新細明體" w:hint="eastAsia"/>
                <w:color w:val="000000"/>
                <w:sz w:val="16"/>
              </w:rPr>
              <w:t>一、瞭解自我與發展潛能</w:t>
            </w:r>
          </w:p>
          <w:p w:rsidR="0013334C" w:rsidRPr="00F023EB" w:rsidRDefault="0057464A" w:rsidP="009A1B00">
            <w:pPr>
              <w:pStyle w:val="a4"/>
              <w:spacing w:line="200" w:lineRule="exact"/>
              <w:ind w:left="57" w:right="57"/>
              <w:rPr>
                <w:rFonts w:eastAsia="新細明體" w:hAnsi="新細明體" w:hint="eastAsia"/>
                <w:color w:val="000000"/>
                <w:sz w:val="16"/>
              </w:rPr>
            </w:pPr>
            <w:r w:rsidRPr="0057464A">
              <w:rPr>
                <w:rFonts w:eastAsia="新細明體" w:hAnsi="新細明體" w:hint="eastAsia"/>
                <w:color w:val="000000"/>
                <w:sz w:val="16"/>
              </w:rPr>
              <w:t>二、欣賞、表現與創新</w:t>
            </w:r>
          </w:p>
        </w:tc>
      </w:tr>
      <w:tr w:rsidR="00C93DDF" w:rsidRPr="00F023EB">
        <w:tblPrEx>
          <w:tblCellMar>
            <w:top w:w="0" w:type="dxa"/>
            <w:bottom w:w="0" w:type="dxa"/>
          </w:tblCellMar>
        </w:tblPrEx>
        <w:trPr>
          <w:cantSplit/>
          <w:trHeight w:val="9131"/>
        </w:trPr>
        <w:tc>
          <w:tcPr>
            <w:tcW w:w="386" w:type="dxa"/>
            <w:textDirection w:val="tbRlV"/>
            <w:vAlign w:val="center"/>
          </w:tcPr>
          <w:p w:rsidR="00C93DDF" w:rsidRPr="00F023EB" w:rsidRDefault="00C93DDF"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lastRenderedPageBreak/>
              <w:t>九</w:t>
            </w:r>
          </w:p>
        </w:tc>
        <w:tc>
          <w:tcPr>
            <w:tcW w:w="493" w:type="dxa"/>
            <w:vAlign w:val="center"/>
          </w:tcPr>
          <w:p w:rsidR="00C93DDF" w:rsidRPr="00F023EB" w:rsidRDefault="00C93DDF"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4/16</w:t>
            </w:r>
          </w:p>
          <w:p w:rsidR="00C93DDF" w:rsidRPr="00F023EB" w:rsidRDefault="00C93DDF"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C93DDF" w:rsidRPr="00F023EB" w:rsidRDefault="00C93DDF"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4/20</w:t>
            </w:r>
          </w:p>
        </w:tc>
        <w:tc>
          <w:tcPr>
            <w:tcW w:w="448" w:type="dxa"/>
            <w:textDirection w:val="tbRlV"/>
            <w:vAlign w:val="center"/>
          </w:tcPr>
          <w:p w:rsidR="00C93DDF" w:rsidRPr="00F023EB" w:rsidRDefault="00C93DDF" w:rsidP="009A1B00">
            <w:pPr>
              <w:pStyle w:val="a8"/>
              <w:spacing w:line="200" w:lineRule="exact"/>
              <w:rPr>
                <w:rFonts w:hint="eastAsia"/>
                <w:color w:val="000000"/>
              </w:rPr>
            </w:pPr>
            <w:r w:rsidRPr="00F023EB">
              <w:rPr>
                <w:rFonts w:hint="eastAsia"/>
                <w:color w:val="000000"/>
              </w:rPr>
              <w:t>三、鍛鍊好體能</w:t>
            </w:r>
          </w:p>
        </w:tc>
        <w:tc>
          <w:tcPr>
            <w:tcW w:w="448" w:type="dxa"/>
            <w:textDirection w:val="tbRlV"/>
            <w:vAlign w:val="center"/>
          </w:tcPr>
          <w:p w:rsidR="00C93DDF" w:rsidRPr="00F023EB" w:rsidRDefault="00C93DDF" w:rsidP="009A1B00">
            <w:pPr>
              <w:spacing w:line="200" w:lineRule="exact"/>
              <w:ind w:left="97" w:right="113"/>
              <w:jc w:val="center"/>
              <w:rPr>
                <w:rFonts w:ascii="新細明體" w:hAnsi="新細明體" w:hint="eastAsia"/>
                <w:color w:val="000000"/>
                <w:sz w:val="16"/>
                <w:szCs w:val="16"/>
              </w:rPr>
            </w:pPr>
            <w:r w:rsidRPr="0049496D">
              <w:rPr>
                <w:rFonts w:ascii="新細明體" w:hAnsi="新細明體" w:hint="eastAsia"/>
                <w:color w:val="000000"/>
                <w:sz w:val="16"/>
                <w:szCs w:val="16"/>
              </w:rPr>
              <w:t>練武好身手</w:t>
            </w:r>
          </w:p>
        </w:tc>
        <w:tc>
          <w:tcPr>
            <w:tcW w:w="2812" w:type="dxa"/>
          </w:tcPr>
          <w:p w:rsidR="00C93DDF" w:rsidRPr="003238B3" w:rsidRDefault="00C93DDF"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3238B3">
                <w:rPr>
                  <w:rFonts w:eastAsia="新細明體" w:hAnsi="新細明體" w:hint="eastAsia"/>
                  <w:color w:val="000000"/>
                  <w:sz w:val="16"/>
                </w:rPr>
                <w:t>3-2-2</w:t>
              </w:r>
            </w:smartTag>
            <w:r w:rsidRPr="003238B3">
              <w:rPr>
                <w:rFonts w:eastAsia="新細明體" w:hAnsi="新細明體" w:hint="eastAsia"/>
                <w:color w:val="000000"/>
                <w:sz w:val="16"/>
              </w:rPr>
              <w:t>在活動中表現身體的協調性。</w:t>
            </w:r>
          </w:p>
          <w:p w:rsidR="00C93DDF" w:rsidRDefault="00C93DDF"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4"/>
                <w:attr w:name="Month" w:val="2"/>
                <w:attr w:name="Year" w:val="2003"/>
              </w:smartTagPr>
              <w:r w:rsidRPr="003238B3">
                <w:rPr>
                  <w:rFonts w:eastAsia="新細明體" w:hAnsi="新細明體" w:hint="eastAsia"/>
                  <w:color w:val="000000"/>
                  <w:sz w:val="16"/>
                </w:rPr>
                <w:t>3-2-4</w:t>
              </w:r>
            </w:smartTag>
            <w:r w:rsidRPr="003238B3">
              <w:rPr>
                <w:rFonts w:eastAsia="新細明體" w:hAnsi="新細明體" w:hint="eastAsia"/>
                <w:color w:val="000000"/>
                <w:sz w:val="16"/>
              </w:rPr>
              <w:t>在遊戲或簡單比賽中，表現各類運動的基本動作或技術。</w:t>
            </w:r>
          </w:p>
          <w:p w:rsidR="0089095C" w:rsidRPr="00F023EB" w:rsidRDefault="0089095C" w:rsidP="009A1B00">
            <w:pPr>
              <w:pStyle w:val="a4"/>
              <w:spacing w:line="200" w:lineRule="exact"/>
              <w:ind w:left="57" w:right="57"/>
              <w:rPr>
                <w:rFonts w:eastAsia="新細明體" w:hAnsi="新細明體" w:hint="eastAsia"/>
                <w:color w:val="000000"/>
                <w:sz w:val="16"/>
              </w:rPr>
            </w:pPr>
            <w:r w:rsidRPr="0089095C">
              <w:rPr>
                <w:rFonts w:eastAsia="新細明體" w:hAnsi="新細明體" w:hint="eastAsia"/>
                <w:color w:val="000000"/>
                <w:sz w:val="16"/>
              </w:rPr>
              <w:t>【期中評量週】</w:t>
            </w:r>
          </w:p>
        </w:tc>
        <w:tc>
          <w:tcPr>
            <w:tcW w:w="2460" w:type="dxa"/>
          </w:tcPr>
          <w:p w:rsidR="00C93DDF" w:rsidRPr="003238B3" w:rsidRDefault="00C93DDF"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1</w:t>
            </w:r>
            <w:r w:rsidRPr="003238B3">
              <w:rPr>
                <w:rFonts w:eastAsia="新細明體" w:hAnsi="新細明體" w:hint="eastAsia"/>
                <w:color w:val="000000"/>
                <w:sz w:val="16"/>
              </w:rPr>
              <w:t>.將國術操組合成動作流暢的小套拳。</w:t>
            </w:r>
          </w:p>
          <w:p w:rsidR="00C93DDF" w:rsidRPr="003238B3" w:rsidRDefault="00C93DDF"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2</w:t>
            </w:r>
            <w:r w:rsidRPr="003238B3">
              <w:rPr>
                <w:rFonts w:eastAsia="新細明體" w:hAnsi="新細明體" w:hint="eastAsia"/>
                <w:color w:val="000000"/>
                <w:sz w:val="16"/>
              </w:rPr>
              <w:t>.培養同儕間對練的合作默契。</w:t>
            </w:r>
          </w:p>
          <w:p w:rsidR="00C93DDF" w:rsidRPr="003238B3" w:rsidRDefault="00C93DDF"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3</w:t>
            </w:r>
            <w:r w:rsidRPr="003238B3">
              <w:rPr>
                <w:rFonts w:eastAsia="新細明體" w:hAnsi="新細明體" w:hint="eastAsia"/>
                <w:color w:val="000000"/>
                <w:sz w:val="16"/>
              </w:rPr>
              <w:t>.熟練簡易防身的動作要領。</w:t>
            </w:r>
          </w:p>
          <w:p w:rsidR="00C93DDF" w:rsidRPr="00F023EB" w:rsidRDefault="00C93DDF" w:rsidP="009A1B00">
            <w:pPr>
              <w:pStyle w:val="a4"/>
              <w:spacing w:line="200" w:lineRule="exact"/>
              <w:ind w:left="57" w:right="57"/>
              <w:rPr>
                <w:rFonts w:eastAsia="新細明體" w:hAnsi="新細明體"/>
                <w:color w:val="000000"/>
                <w:sz w:val="16"/>
              </w:rPr>
            </w:pPr>
            <w:r>
              <w:rPr>
                <w:rFonts w:eastAsia="新細明體" w:hAnsi="新細明體" w:hint="eastAsia"/>
                <w:color w:val="000000"/>
                <w:sz w:val="16"/>
              </w:rPr>
              <w:t>4</w:t>
            </w:r>
            <w:r w:rsidRPr="003238B3">
              <w:rPr>
                <w:rFonts w:eastAsia="新細明體" w:hAnsi="新細明體" w:hint="eastAsia"/>
                <w:color w:val="000000"/>
                <w:sz w:val="16"/>
              </w:rPr>
              <w:t>.檢視自己各項國術動作要領的熟練度。</w:t>
            </w:r>
          </w:p>
        </w:tc>
        <w:tc>
          <w:tcPr>
            <w:tcW w:w="2806" w:type="dxa"/>
          </w:tcPr>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sidRPr="00253C9B">
              <w:rPr>
                <w:rFonts w:ascii="新細明體" w:hAnsi="新細明體" w:hint="eastAsia"/>
                <w:color w:val="000000"/>
                <w:kern w:val="0"/>
                <w:sz w:val="16"/>
                <w:lang w:val="zh-TW"/>
              </w:rPr>
              <w:t>【活動五】國術操與對練</w:t>
            </w:r>
          </w:p>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253C9B">
              <w:rPr>
                <w:rFonts w:ascii="新細明體" w:hAnsi="新細明體" w:hint="eastAsia"/>
                <w:color w:val="000000"/>
                <w:kern w:val="0"/>
                <w:sz w:val="16"/>
                <w:lang w:val="zh-TW"/>
              </w:rPr>
              <w:t>教師將全班分為兩人一組，指導學生複習六上國術操第一式至第四式動作。</w:t>
            </w:r>
          </w:p>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sidRPr="00253C9B">
              <w:rPr>
                <w:rFonts w:ascii="新細明體" w:hAnsi="新細明體" w:hint="eastAsia"/>
                <w:color w:val="000000"/>
                <w:kern w:val="0"/>
                <w:sz w:val="16"/>
                <w:lang w:val="zh-TW"/>
              </w:rPr>
              <w:t>【活動六】國術操與小套拳</w:t>
            </w:r>
          </w:p>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253C9B">
              <w:rPr>
                <w:rFonts w:ascii="新細明體" w:hAnsi="新細明體" w:hint="eastAsia"/>
                <w:color w:val="000000"/>
                <w:kern w:val="0"/>
                <w:sz w:val="16"/>
                <w:lang w:val="zh-TW"/>
              </w:rPr>
              <w:t>教師指導學生將所有國術操動作，拆解組合成連續十個以上的綜合性連結動作，成為「小套拳」。</w:t>
            </w:r>
          </w:p>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sidRPr="00253C9B">
              <w:rPr>
                <w:rFonts w:ascii="新細明體" w:hAnsi="新細明體" w:hint="eastAsia"/>
                <w:color w:val="000000"/>
                <w:kern w:val="0"/>
                <w:sz w:val="16"/>
                <w:lang w:val="zh-TW"/>
              </w:rPr>
              <w:t>【活動七】進階小套拳</w:t>
            </w:r>
          </w:p>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253C9B">
              <w:rPr>
                <w:rFonts w:ascii="新細明體" w:hAnsi="新細明體" w:hint="eastAsia"/>
                <w:color w:val="000000"/>
                <w:kern w:val="0"/>
                <w:sz w:val="16"/>
                <w:lang w:val="zh-TW"/>
              </w:rPr>
              <w:t>教師指導學生將【活動六】國術操與小套拳的所有動作，加上【活動二】踢蹬擺腿、【活動三】二起腳等內容，設計連續十六個以上的動作，演練「進階小套拳」。</w:t>
            </w:r>
          </w:p>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sidRPr="00CF7FC1">
              <w:rPr>
                <w:rFonts w:ascii="新細明體" w:hAnsi="新細明體" w:hint="eastAsia"/>
                <w:color w:val="000000"/>
                <w:kern w:val="0"/>
                <w:sz w:val="16"/>
                <w:lang w:val="zh-TW"/>
              </w:rPr>
              <w:t>【活動八】大展身手</w:t>
            </w:r>
          </w:p>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CF7FC1">
              <w:rPr>
                <w:rFonts w:ascii="新細明體" w:hAnsi="新細明體" w:hint="eastAsia"/>
                <w:color w:val="000000"/>
                <w:kern w:val="0"/>
                <w:sz w:val="16"/>
                <w:lang w:val="zh-TW"/>
              </w:rPr>
              <w:t>教師指導學生將【活動七】進階小套拳的演練成果，進行觀摩表演會。</w:t>
            </w:r>
          </w:p>
          <w:p w:rsidR="00C93DDF" w:rsidRPr="00F023EB" w:rsidRDefault="00C93DDF" w:rsidP="009A1B00">
            <w:pPr>
              <w:autoSpaceDE w:val="0"/>
              <w:autoSpaceDN w:val="0"/>
              <w:spacing w:line="200" w:lineRule="exact"/>
              <w:ind w:left="57" w:right="57"/>
              <w:rPr>
                <w:rFonts w:ascii="MS Mincho" w:hAnsi="MS Mincho" w:cs="MS Mincho" w:hint="eastAsia"/>
                <w:color w:val="000000"/>
                <w:kern w:val="0"/>
                <w:sz w:val="16"/>
                <w:lang w:val="zh-TW"/>
              </w:rPr>
            </w:pPr>
            <w:r w:rsidRPr="00CF7FC1">
              <w:rPr>
                <w:rFonts w:ascii="新細明體" w:hAnsi="新細明體" w:hint="eastAsia"/>
                <w:color w:val="000000"/>
                <w:kern w:val="0"/>
                <w:sz w:val="16"/>
                <w:lang w:val="zh-TW"/>
              </w:rPr>
              <w:t>【活動九】小招式大巧技</w:t>
            </w:r>
            <w:r w:rsidRPr="00CF7FC1">
              <w:rPr>
                <w:rFonts w:ascii="MS Mincho" w:eastAsia="MS Mincho" w:hAnsi="MS Mincho" w:cs="MS Mincho" w:hint="eastAsia"/>
                <w:color w:val="000000"/>
                <w:kern w:val="0"/>
                <w:sz w:val="16"/>
                <w:lang w:val="zh-TW"/>
              </w:rPr>
              <w:t>㈠</w:t>
            </w:r>
          </w:p>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CF7FC1">
              <w:rPr>
                <w:rFonts w:ascii="新細明體" w:hAnsi="新細明體" w:hint="eastAsia"/>
                <w:color w:val="000000"/>
                <w:kern w:val="0"/>
                <w:sz w:val="16"/>
                <w:lang w:val="zh-TW"/>
              </w:rPr>
              <w:t>教師說明國術動作兼具自衛防身的方法。透過「小招式大巧技」的練習，學習簡易防身技巧，能間接讓國術動作的演練更正確和扎實。</w:t>
            </w:r>
          </w:p>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2.</w:t>
            </w:r>
            <w:r w:rsidRPr="00CF7FC1">
              <w:rPr>
                <w:rFonts w:ascii="新細明體" w:hAnsi="新細明體" w:hint="eastAsia"/>
                <w:color w:val="000000"/>
                <w:kern w:val="0"/>
                <w:sz w:val="16"/>
                <w:lang w:val="zh-TW"/>
              </w:rPr>
              <w:t>手腕掙脫技巧：應用手部翻轉練習有效逃脫對方捉握，進而配合其他攻擊動作。</w:t>
            </w:r>
          </w:p>
          <w:p w:rsidR="00C93DDF" w:rsidRPr="00F023EB" w:rsidRDefault="00C93DDF" w:rsidP="009A1B00">
            <w:pPr>
              <w:autoSpaceDE w:val="0"/>
              <w:autoSpaceDN w:val="0"/>
              <w:spacing w:line="200" w:lineRule="exact"/>
              <w:ind w:left="57" w:right="57"/>
              <w:rPr>
                <w:rFonts w:ascii="MS Mincho" w:hAnsi="MS Mincho" w:cs="MS Mincho" w:hint="eastAsia"/>
                <w:color w:val="000000"/>
                <w:kern w:val="0"/>
                <w:sz w:val="16"/>
                <w:lang w:val="zh-TW"/>
              </w:rPr>
            </w:pPr>
            <w:r w:rsidRPr="00CF7FC1">
              <w:rPr>
                <w:rFonts w:ascii="新細明體" w:hAnsi="新細明體" w:hint="eastAsia"/>
                <w:color w:val="000000"/>
                <w:kern w:val="0"/>
                <w:sz w:val="16"/>
                <w:lang w:val="zh-TW"/>
              </w:rPr>
              <w:t>【活動十】小招式大巧技</w:t>
            </w:r>
            <w:r w:rsidRPr="00CF7FC1">
              <w:rPr>
                <w:rFonts w:ascii="MS Mincho" w:eastAsia="MS Mincho" w:hAnsi="MS Mincho" w:cs="MS Mincho" w:hint="eastAsia"/>
                <w:color w:val="000000"/>
                <w:kern w:val="0"/>
                <w:sz w:val="16"/>
                <w:lang w:val="zh-TW"/>
              </w:rPr>
              <w:t>㈡</w:t>
            </w:r>
          </w:p>
          <w:p w:rsidR="00C93DDF" w:rsidRPr="00CF7FC1" w:rsidRDefault="00C93DDF" w:rsidP="009A1B00">
            <w:pPr>
              <w:autoSpaceDE w:val="0"/>
              <w:autoSpaceDN w:val="0"/>
              <w:spacing w:line="200" w:lineRule="exact"/>
              <w:ind w:left="57" w:right="57"/>
              <w:rPr>
                <w:rFonts w:ascii="新細明體" w:hAnsi="新細明體" w:hint="eastAsia"/>
                <w:color w:val="000000"/>
                <w:kern w:val="0"/>
                <w:sz w:val="16"/>
                <w:lang w:val="zh-TW"/>
              </w:rPr>
            </w:pPr>
            <w:r w:rsidRPr="00CF7FC1">
              <w:rPr>
                <w:rFonts w:ascii="新細明體" w:hAnsi="新細明體" w:hint="eastAsia"/>
                <w:color w:val="000000"/>
                <w:kern w:val="0"/>
                <w:sz w:val="16"/>
                <w:lang w:val="zh-TW"/>
              </w:rPr>
              <w:t>1.搭肩掙脫技巧：舉臂向後翻轉→進步劈掌。</w:t>
            </w:r>
          </w:p>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sidRPr="00CF7FC1">
              <w:rPr>
                <w:rFonts w:ascii="新細明體" w:hAnsi="新細明體" w:hint="eastAsia"/>
                <w:color w:val="000000"/>
                <w:kern w:val="0"/>
                <w:sz w:val="16"/>
                <w:lang w:val="zh-TW"/>
              </w:rPr>
              <w:t>2.摟肩掙脫技巧：按壓手臂→低頭下閃→反抓手臂→提膝回擊。</w:t>
            </w:r>
          </w:p>
          <w:p w:rsidR="00C93DDF" w:rsidRDefault="00C93DDF" w:rsidP="009A1B00">
            <w:pPr>
              <w:autoSpaceDE w:val="0"/>
              <w:autoSpaceDN w:val="0"/>
              <w:spacing w:line="200" w:lineRule="exact"/>
              <w:ind w:left="57" w:right="57"/>
              <w:rPr>
                <w:rFonts w:ascii="新細明體" w:hAnsi="新細明體" w:hint="eastAsia"/>
                <w:color w:val="000000"/>
                <w:kern w:val="0"/>
                <w:sz w:val="16"/>
                <w:lang w:val="zh-TW"/>
              </w:rPr>
            </w:pPr>
            <w:r w:rsidRPr="00CF7FC1">
              <w:rPr>
                <w:rFonts w:ascii="新細明體" w:hAnsi="新細明體" w:hint="eastAsia"/>
                <w:color w:val="000000"/>
                <w:kern w:val="0"/>
                <w:sz w:val="16"/>
                <w:lang w:val="zh-TW"/>
              </w:rPr>
              <w:t>【活動十一】功夫銅人陣</w:t>
            </w:r>
          </w:p>
          <w:p w:rsidR="00C93DDF" w:rsidRPr="00F023EB" w:rsidRDefault="00C93DDF"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CF7FC1">
              <w:rPr>
                <w:rFonts w:ascii="新細明體" w:hAnsi="新細明體" w:hint="eastAsia"/>
                <w:color w:val="000000"/>
                <w:kern w:val="0"/>
                <w:sz w:val="16"/>
                <w:lang w:val="zh-TW"/>
              </w:rPr>
              <w:t>師生運用校園地形，用繩子繫綁目標物，共同安排、設計六種闖關的「功夫銅人陣」，並選出六位關主負責把關。</w:t>
            </w:r>
          </w:p>
        </w:tc>
        <w:tc>
          <w:tcPr>
            <w:tcW w:w="448" w:type="dxa"/>
            <w:vAlign w:val="center"/>
          </w:tcPr>
          <w:p w:rsidR="00C93DDF" w:rsidRPr="00F023EB" w:rsidRDefault="00C93DDF"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C93DDF" w:rsidRPr="00F023EB" w:rsidRDefault="00C93DDF"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w:t>
            </w:r>
            <w:r w:rsidRPr="00CC777C">
              <w:rPr>
                <w:rFonts w:eastAsia="新細明體" w:hAnsi="新細明體" w:hint="eastAsia"/>
                <w:color w:val="000000"/>
                <w:sz w:val="16"/>
              </w:rPr>
              <w:t>師生共同準備「功夫銅人陣」的相關道具，例如：目標物、闖關卡等。</w:t>
            </w:r>
          </w:p>
        </w:tc>
        <w:tc>
          <w:tcPr>
            <w:tcW w:w="1111" w:type="dxa"/>
          </w:tcPr>
          <w:p w:rsidR="00C93DDF" w:rsidRPr="00306F78" w:rsidRDefault="00C93DDF" w:rsidP="009A1B00">
            <w:pPr>
              <w:pStyle w:val="a4"/>
              <w:spacing w:line="200" w:lineRule="exact"/>
              <w:ind w:left="57" w:right="57"/>
              <w:rPr>
                <w:rFonts w:eastAsia="新細明體" w:hAnsi="新細明體" w:hint="eastAsia"/>
                <w:color w:val="000000"/>
                <w:sz w:val="16"/>
              </w:rPr>
            </w:pPr>
            <w:r w:rsidRPr="00306F78">
              <w:rPr>
                <w:rFonts w:eastAsia="新細明體" w:hAnsi="新細明體" w:hint="eastAsia"/>
                <w:color w:val="000000"/>
                <w:sz w:val="16"/>
              </w:rPr>
              <w:t>1.提問回答</w:t>
            </w:r>
          </w:p>
          <w:p w:rsidR="00C93DDF" w:rsidRPr="00F023EB" w:rsidRDefault="00C93DDF" w:rsidP="009A1B00">
            <w:pPr>
              <w:pStyle w:val="a4"/>
              <w:spacing w:line="200" w:lineRule="exact"/>
              <w:ind w:left="57" w:right="57"/>
              <w:jc w:val="left"/>
              <w:rPr>
                <w:rFonts w:eastAsia="新細明體" w:hAnsi="新細明體" w:hint="eastAsia"/>
                <w:color w:val="000000"/>
                <w:sz w:val="16"/>
              </w:rPr>
            </w:pPr>
            <w:r w:rsidRPr="00306F78">
              <w:rPr>
                <w:rFonts w:eastAsia="新細明體" w:hAnsi="新細明體" w:hint="eastAsia"/>
                <w:color w:val="000000"/>
                <w:sz w:val="16"/>
              </w:rPr>
              <w:t>2.操作學習</w:t>
            </w:r>
          </w:p>
        </w:tc>
        <w:tc>
          <w:tcPr>
            <w:tcW w:w="1383" w:type="dxa"/>
          </w:tcPr>
          <w:p w:rsidR="00C93DDF" w:rsidRPr="0029303B" w:rsidRDefault="00C93DDF" w:rsidP="009A1B00">
            <w:pPr>
              <w:pStyle w:val="a4"/>
              <w:spacing w:line="200" w:lineRule="exact"/>
              <w:ind w:left="57" w:right="57"/>
              <w:rPr>
                <w:rFonts w:eastAsia="新細明體" w:hAnsi="新細明體" w:hint="eastAsia"/>
                <w:color w:val="000000"/>
                <w:sz w:val="16"/>
              </w:rPr>
            </w:pPr>
            <w:r w:rsidRPr="0029303B">
              <w:rPr>
                <w:rFonts w:eastAsia="新細明體" w:hAnsi="新細明體" w:hint="eastAsia"/>
                <w:color w:val="000000"/>
                <w:sz w:val="16"/>
              </w:rPr>
              <w:t>【生涯</w:t>
            </w:r>
            <w:r w:rsidR="00445101" w:rsidRPr="00F023EB">
              <w:rPr>
                <w:rFonts w:eastAsia="新細明體" w:hAnsi="新細明體" w:hint="eastAsia"/>
                <w:color w:val="000000"/>
                <w:sz w:val="16"/>
              </w:rPr>
              <w:t>發展</w:t>
            </w:r>
            <w:r w:rsidRPr="0029303B">
              <w:rPr>
                <w:rFonts w:eastAsia="新細明體" w:hAnsi="新細明體" w:hint="eastAsia"/>
                <w:color w:val="000000"/>
                <w:sz w:val="16"/>
              </w:rPr>
              <w:t>教育】</w:t>
            </w:r>
          </w:p>
          <w:p w:rsidR="00C93DDF" w:rsidRPr="00F023EB" w:rsidRDefault="00C93DDF" w:rsidP="009A1B00">
            <w:pPr>
              <w:pStyle w:val="a4"/>
              <w:spacing w:line="200" w:lineRule="exact"/>
              <w:ind w:left="57" w:right="57"/>
              <w:jc w:val="left"/>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2"/>
                <w:attr w:name="Year" w:val="2001"/>
              </w:smartTagPr>
              <w:r w:rsidRPr="0029303B">
                <w:rPr>
                  <w:rFonts w:eastAsia="新細明體" w:hAnsi="新細明體" w:hint="eastAsia"/>
                  <w:color w:val="000000"/>
                  <w:sz w:val="16"/>
                </w:rPr>
                <w:t>1-2-1</w:t>
              </w:r>
            </w:smartTag>
            <w:r w:rsidRPr="0029303B">
              <w:rPr>
                <w:rFonts w:eastAsia="新細明體" w:hAnsi="新細明體" w:hint="eastAsia"/>
                <w:color w:val="000000"/>
                <w:sz w:val="16"/>
              </w:rPr>
              <w:t>培養自己的興趣、能力。</w:t>
            </w:r>
          </w:p>
        </w:tc>
        <w:tc>
          <w:tcPr>
            <w:tcW w:w="1633" w:type="dxa"/>
          </w:tcPr>
          <w:p w:rsidR="00C93DDF" w:rsidRPr="0057464A" w:rsidRDefault="00C93DDF" w:rsidP="009A1B00">
            <w:pPr>
              <w:pStyle w:val="a4"/>
              <w:spacing w:line="200" w:lineRule="exact"/>
              <w:ind w:left="57" w:right="57"/>
              <w:rPr>
                <w:rFonts w:eastAsia="新細明體" w:hAnsi="新細明體" w:hint="eastAsia"/>
                <w:color w:val="000000"/>
                <w:sz w:val="16"/>
              </w:rPr>
            </w:pPr>
            <w:r w:rsidRPr="0057464A">
              <w:rPr>
                <w:rFonts w:eastAsia="新細明體" w:hAnsi="新細明體" w:hint="eastAsia"/>
                <w:color w:val="000000"/>
                <w:sz w:val="16"/>
              </w:rPr>
              <w:t>一、瞭解自我與發展潛能</w:t>
            </w:r>
          </w:p>
          <w:p w:rsidR="00C93DDF" w:rsidRPr="00F023EB" w:rsidRDefault="00C93DDF" w:rsidP="009A1B00">
            <w:pPr>
              <w:pStyle w:val="a4"/>
              <w:spacing w:line="200" w:lineRule="exact"/>
              <w:ind w:left="57" w:right="57"/>
              <w:rPr>
                <w:rFonts w:eastAsia="新細明體" w:hAnsi="新細明體" w:hint="eastAsia"/>
                <w:color w:val="000000"/>
                <w:sz w:val="16"/>
              </w:rPr>
            </w:pPr>
            <w:r w:rsidRPr="0057464A">
              <w:rPr>
                <w:rFonts w:eastAsia="新細明體" w:hAnsi="新細明體" w:hint="eastAsia"/>
                <w:color w:val="000000"/>
                <w:sz w:val="16"/>
              </w:rPr>
              <w:t>二、欣賞、表現與創新</w:t>
            </w:r>
          </w:p>
        </w:tc>
      </w:tr>
      <w:tr w:rsidR="00F74EF4" w:rsidRPr="00F023EB">
        <w:tblPrEx>
          <w:tblCellMar>
            <w:top w:w="0" w:type="dxa"/>
            <w:bottom w:w="0" w:type="dxa"/>
          </w:tblCellMar>
        </w:tblPrEx>
        <w:trPr>
          <w:cantSplit/>
          <w:trHeight w:val="9131"/>
        </w:trPr>
        <w:tc>
          <w:tcPr>
            <w:tcW w:w="386" w:type="dxa"/>
            <w:textDirection w:val="tbRlV"/>
            <w:vAlign w:val="center"/>
          </w:tcPr>
          <w:p w:rsidR="00F74EF4" w:rsidRPr="00F023EB" w:rsidRDefault="00F74EF4"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lastRenderedPageBreak/>
              <w:t>十</w:t>
            </w:r>
          </w:p>
        </w:tc>
        <w:tc>
          <w:tcPr>
            <w:tcW w:w="493" w:type="dxa"/>
            <w:vAlign w:val="center"/>
          </w:tcPr>
          <w:p w:rsidR="00F74EF4" w:rsidRPr="00F023EB" w:rsidRDefault="00F74EF4"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4/23</w:t>
            </w:r>
          </w:p>
          <w:p w:rsidR="00F74EF4" w:rsidRPr="00F023EB" w:rsidRDefault="00F74EF4"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F74EF4" w:rsidRPr="00F023EB" w:rsidRDefault="00F74EF4"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4/27</w:t>
            </w:r>
          </w:p>
        </w:tc>
        <w:tc>
          <w:tcPr>
            <w:tcW w:w="448" w:type="dxa"/>
            <w:textDirection w:val="tbRlV"/>
            <w:vAlign w:val="center"/>
          </w:tcPr>
          <w:p w:rsidR="00F74EF4" w:rsidRPr="00F023EB" w:rsidRDefault="00F74EF4" w:rsidP="009A1B00">
            <w:pPr>
              <w:spacing w:line="200" w:lineRule="exact"/>
              <w:ind w:left="113" w:right="113"/>
              <w:jc w:val="center"/>
              <w:rPr>
                <w:rFonts w:ascii="新細明體" w:hAnsi="新細明體" w:hint="eastAsia"/>
                <w:color w:val="000000"/>
                <w:sz w:val="16"/>
                <w:szCs w:val="16"/>
              </w:rPr>
            </w:pPr>
            <w:r w:rsidRPr="00F023EB">
              <w:rPr>
                <w:rFonts w:ascii="新細明體" w:hAnsi="新細明體" w:hint="eastAsia"/>
                <w:color w:val="000000"/>
                <w:sz w:val="16"/>
                <w:szCs w:val="16"/>
              </w:rPr>
              <w:t>四、青春進行曲</w:t>
            </w:r>
          </w:p>
        </w:tc>
        <w:tc>
          <w:tcPr>
            <w:tcW w:w="448" w:type="dxa"/>
            <w:textDirection w:val="tbRlV"/>
            <w:vAlign w:val="center"/>
          </w:tcPr>
          <w:p w:rsidR="00F74EF4" w:rsidRPr="00F023EB" w:rsidRDefault="00F74EF4" w:rsidP="009A1B00">
            <w:pPr>
              <w:spacing w:line="200" w:lineRule="exact"/>
              <w:ind w:left="97" w:right="113"/>
              <w:jc w:val="center"/>
              <w:rPr>
                <w:rFonts w:ascii="新細明體" w:hAnsi="新細明體" w:hint="eastAsia"/>
                <w:color w:val="000000"/>
                <w:sz w:val="16"/>
                <w:szCs w:val="16"/>
              </w:rPr>
            </w:pPr>
            <w:r w:rsidRPr="00F023EB">
              <w:rPr>
                <w:rFonts w:ascii="新細明體" w:hAnsi="新細明體" w:hint="eastAsia"/>
                <w:color w:val="000000"/>
                <w:sz w:val="16"/>
                <w:szCs w:val="16"/>
              </w:rPr>
              <w:t>友誼的橋梁、網路停看聽</w:t>
            </w:r>
          </w:p>
        </w:tc>
        <w:tc>
          <w:tcPr>
            <w:tcW w:w="2812" w:type="dxa"/>
          </w:tcPr>
          <w:p w:rsidR="00F74EF4" w:rsidRPr="00F023EB" w:rsidRDefault="002D439E"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6"/>
                <w:attr w:name="Month" w:val="2"/>
                <w:attr w:name="Year" w:val="2001"/>
              </w:smartTagPr>
              <w:r w:rsidRPr="002D439E">
                <w:rPr>
                  <w:rFonts w:eastAsia="新細明體" w:hAnsi="新細明體" w:hint="eastAsia"/>
                  <w:color w:val="000000"/>
                  <w:sz w:val="16"/>
                </w:rPr>
                <w:t>1-2-6</w:t>
              </w:r>
            </w:smartTag>
            <w:r w:rsidRPr="002D439E">
              <w:rPr>
                <w:rFonts w:eastAsia="新細明體" w:hAnsi="新細明體" w:hint="eastAsia"/>
                <w:color w:val="000000"/>
                <w:sz w:val="16"/>
              </w:rPr>
              <w:t>解釋個人與群體對性方面之行為，表現出不同的信念與價值觀。</w:t>
            </w:r>
          </w:p>
        </w:tc>
        <w:tc>
          <w:tcPr>
            <w:tcW w:w="2460" w:type="dxa"/>
          </w:tcPr>
          <w:p w:rsidR="002D439E" w:rsidRPr="002D439E" w:rsidRDefault="002D439E" w:rsidP="009A1B00">
            <w:pPr>
              <w:pStyle w:val="a4"/>
              <w:spacing w:line="200" w:lineRule="exact"/>
              <w:ind w:left="57" w:right="57"/>
              <w:rPr>
                <w:rFonts w:eastAsia="新細明體" w:hAnsi="新細明體" w:hint="eastAsia"/>
                <w:color w:val="000000"/>
                <w:sz w:val="16"/>
              </w:rPr>
            </w:pPr>
            <w:r w:rsidRPr="002D439E">
              <w:rPr>
                <w:rFonts w:eastAsia="新細明體" w:hAnsi="新細明體" w:hint="eastAsia"/>
                <w:color w:val="000000"/>
                <w:sz w:val="16"/>
              </w:rPr>
              <w:t>1.了解社會文化對性觀念認知的影響。</w:t>
            </w:r>
          </w:p>
          <w:p w:rsidR="002D439E" w:rsidRPr="002D439E" w:rsidRDefault="002D439E" w:rsidP="009A1B00">
            <w:pPr>
              <w:pStyle w:val="a4"/>
              <w:spacing w:line="200" w:lineRule="exact"/>
              <w:ind w:left="57" w:right="57"/>
              <w:rPr>
                <w:rFonts w:eastAsia="新細明體" w:hAnsi="新細明體" w:hint="eastAsia"/>
                <w:color w:val="000000"/>
                <w:sz w:val="16"/>
              </w:rPr>
            </w:pPr>
            <w:r w:rsidRPr="002D439E">
              <w:rPr>
                <w:rFonts w:eastAsia="新細明體" w:hAnsi="新細明體" w:hint="eastAsia"/>
                <w:color w:val="000000"/>
                <w:sz w:val="16"/>
              </w:rPr>
              <w:t>2.了解在團體中與異性相處的合宜做法。</w:t>
            </w:r>
          </w:p>
          <w:p w:rsidR="00F74EF4" w:rsidRDefault="002D439E" w:rsidP="009A1B00">
            <w:pPr>
              <w:pStyle w:val="a4"/>
              <w:spacing w:line="200" w:lineRule="exact"/>
              <w:ind w:left="57" w:right="57"/>
              <w:rPr>
                <w:rFonts w:eastAsia="新細明體" w:hAnsi="新細明體" w:hint="eastAsia"/>
                <w:color w:val="000000"/>
                <w:sz w:val="16"/>
              </w:rPr>
            </w:pPr>
            <w:r w:rsidRPr="002D439E">
              <w:rPr>
                <w:rFonts w:eastAsia="新細明體" w:hAnsi="新細明體" w:hint="eastAsia"/>
                <w:color w:val="000000"/>
                <w:sz w:val="16"/>
              </w:rPr>
              <w:t>3.增進結交異性朋友的意願。</w:t>
            </w:r>
          </w:p>
          <w:p w:rsidR="00171E91" w:rsidRPr="00171E91" w:rsidRDefault="00171E91"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4.</w:t>
            </w:r>
            <w:r w:rsidRPr="00171E91">
              <w:rPr>
                <w:rFonts w:eastAsia="新細明體" w:hAnsi="新細明體" w:hint="eastAsia"/>
                <w:color w:val="000000"/>
                <w:sz w:val="16"/>
              </w:rPr>
              <w:t>了解網路交友的危險性。</w:t>
            </w:r>
          </w:p>
          <w:p w:rsidR="00171E91" w:rsidRPr="00171E91" w:rsidRDefault="00171E91"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5</w:t>
            </w:r>
            <w:r w:rsidRPr="00171E91">
              <w:rPr>
                <w:rFonts w:eastAsia="新細明體" w:hAnsi="新細明體" w:hint="eastAsia"/>
                <w:color w:val="000000"/>
                <w:sz w:val="16"/>
              </w:rPr>
              <w:t>.學習對網路交友進行批判性思考。</w:t>
            </w:r>
          </w:p>
          <w:p w:rsidR="00171E91" w:rsidRPr="00171E91" w:rsidRDefault="00171E91"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6</w:t>
            </w:r>
            <w:r w:rsidRPr="00171E91">
              <w:rPr>
                <w:rFonts w:eastAsia="新細明體" w:hAnsi="新細明體" w:hint="eastAsia"/>
                <w:color w:val="000000"/>
                <w:sz w:val="16"/>
              </w:rPr>
              <w:t>.學習對網路色情資訊進行批判性思考。</w:t>
            </w:r>
          </w:p>
          <w:p w:rsidR="00171E91" w:rsidRPr="00F023EB" w:rsidRDefault="00171E91"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7</w:t>
            </w:r>
            <w:r w:rsidRPr="00171E91">
              <w:rPr>
                <w:rFonts w:eastAsia="新細明體" w:hAnsi="新細明體" w:hint="eastAsia"/>
                <w:color w:val="000000"/>
                <w:sz w:val="16"/>
              </w:rPr>
              <w:t>.知道獲得正確性知識的適當管道。</w:t>
            </w:r>
          </w:p>
        </w:tc>
        <w:tc>
          <w:tcPr>
            <w:tcW w:w="2806" w:type="dxa"/>
          </w:tcPr>
          <w:p w:rsidR="00F74EF4" w:rsidRDefault="00596353" w:rsidP="009A1B00">
            <w:pPr>
              <w:autoSpaceDE w:val="0"/>
              <w:autoSpaceDN w:val="0"/>
              <w:spacing w:line="200" w:lineRule="exact"/>
              <w:ind w:left="57" w:right="57"/>
              <w:rPr>
                <w:rFonts w:ascii="新細明體" w:hAnsi="新細明體" w:hint="eastAsia"/>
                <w:color w:val="000000"/>
                <w:kern w:val="0"/>
                <w:sz w:val="16"/>
                <w:lang w:val="zh-TW"/>
              </w:rPr>
            </w:pPr>
            <w:r w:rsidRPr="00596353">
              <w:rPr>
                <w:rFonts w:ascii="新細明體" w:hAnsi="新細明體" w:hint="eastAsia"/>
                <w:color w:val="000000"/>
                <w:kern w:val="0"/>
                <w:sz w:val="16"/>
                <w:lang w:val="zh-TW"/>
              </w:rPr>
              <w:t>【活動一】知「性」話題</w:t>
            </w:r>
          </w:p>
          <w:p w:rsidR="00596353" w:rsidRDefault="00EE327B"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EE327B">
              <w:rPr>
                <w:rFonts w:ascii="新細明體" w:hAnsi="新細明體" w:hint="eastAsia"/>
                <w:color w:val="000000"/>
                <w:kern w:val="0"/>
                <w:sz w:val="16"/>
                <w:lang w:val="zh-TW"/>
              </w:rPr>
              <w:t>教師拿出事先準備的物品，配合音樂傳物，當音樂暫停時，物品在手上的學生起立，告訴大家他認為「性」是什麼，發表後音樂繼續播放，暫停時由另一人發表。</w:t>
            </w:r>
          </w:p>
          <w:p w:rsidR="00EE327B" w:rsidRDefault="00EE327B" w:rsidP="009A1B00">
            <w:pPr>
              <w:autoSpaceDE w:val="0"/>
              <w:autoSpaceDN w:val="0"/>
              <w:spacing w:line="200" w:lineRule="exact"/>
              <w:ind w:left="57" w:right="57"/>
              <w:rPr>
                <w:rFonts w:ascii="新細明體" w:hAnsi="新細明體" w:hint="eastAsia"/>
                <w:color w:val="000000"/>
                <w:kern w:val="0"/>
                <w:sz w:val="16"/>
                <w:lang w:val="zh-TW"/>
              </w:rPr>
            </w:pPr>
            <w:r w:rsidRPr="00EE327B">
              <w:rPr>
                <w:rFonts w:ascii="新細明體" w:hAnsi="新細明體" w:hint="eastAsia"/>
                <w:color w:val="000000"/>
                <w:kern w:val="0"/>
                <w:sz w:val="16"/>
                <w:lang w:val="zh-TW"/>
              </w:rPr>
              <w:t>【活動二】兩性互動</w:t>
            </w:r>
          </w:p>
          <w:p w:rsidR="00EE327B" w:rsidRDefault="00EE327B"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EE327B">
              <w:rPr>
                <w:rFonts w:ascii="新細明體" w:hAnsi="新細明體" w:hint="eastAsia"/>
                <w:color w:val="000000"/>
                <w:kern w:val="0"/>
                <w:sz w:val="16"/>
                <w:lang w:val="zh-TW"/>
              </w:rPr>
              <w:t>配合課本內容，請學生發表兩性互動時應注意的事項</w:t>
            </w:r>
            <w:r>
              <w:rPr>
                <w:rFonts w:ascii="新細明體" w:hAnsi="新細明體" w:hint="eastAsia"/>
                <w:color w:val="000000"/>
                <w:kern w:val="0"/>
                <w:sz w:val="16"/>
                <w:lang w:val="zh-TW"/>
              </w:rPr>
              <w:t>。</w:t>
            </w:r>
          </w:p>
          <w:p w:rsidR="00EE327B" w:rsidRDefault="00EE327B" w:rsidP="009A1B00">
            <w:pPr>
              <w:autoSpaceDE w:val="0"/>
              <w:autoSpaceDN w:val="0"/>
              <w:spacing w:line="200" w:lineRule="exact"/>
              <w:ind w:left="57" w:right="57"/>
              <w:rPr>
                <w:rFonts w:ascii="新細明體" w:hAnsi="新細明體" w:hint="eastAsia"/>
                <w:color w:val="000000"/>
                <w:kern w:val="0"/>
                <w:sz w:val="16"/>
                <w:lang w:val="zh-TW"/>
              </w:rPr>
            </w:pPr>
            <w:r w:rsidRPr="00EE327B">
              <w:rPr>
                <w:rFonts w:ascii="新細明體" w:hAnsi="新細明體" w:hint="eastAsia"/>
                <w:color w:val="000000"/>
                <w:kern w:val="0"/>
                <w:sz w:val="16"/>
                <w:lang w:val="zh-TW"/>
              </w:rPr>
              <w:t>【活動三】結交異性朋友</w:t>
            </w:r>
          </w:p>
          <w:p w:rsidR="00EE327B" w:rsidRPr="00EE327B" w:rsidRDefault="00EE327B"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EE327B">
              <w:rPr>
                <w:rFonts w:ascii="新細明體" w:hAnsi="新細明體" w:hint="eastAsia"/>
                <w:color w:val="000000"/>
                <w:kern w:val="0"/>
                <w:sz w:val="16"/>
                <w:lang w:val="zh-TW"/>
              </w:rPr>
              <w:t>閱讀課文後，教師提出以下問題，請學生說出自己的看法。</w:t>
            </w:r>
          </w:p>
          <w:p w:rsidR="00EE327B" w:rsidRPr="00EE327B" w:rsidRDefault="00EE327B"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EE327B">
              <w:rPr>
                <w:rFonts w:ascii="新細明體" w:hAnsi="新細明體" w:hint="eastAsia"/>
                <w:color w:val="000000"/>
                <w:kern w:val="0"/>
                <w:sz w:val="16"/>
                <w:lang w:val="zh-TW"/>
              </w:rPr>
              <w:t>怡君和阿國的困擾是什麼？</w:t>
            </w:r>
          </w:p>
          <w:p w:rsidR="00EE327B" w:rsidRDefault="00EE327B"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(2)</w:t>
            </w:r>
            <w:r w:rsidRPr="00EE327B">
              <w:rPr>
                <w:rFonts w:ascii="新細明體" w:hAnsi="新細明體" w:hint="eastAsia"/>
                <w:color w:val="000000"/>
                <w:kern w:val="0"/>
                <w:sz w:val="16"/>
                <w:lang w:val="zh-TW"/>
              </w:rPr>
              <w:t>你有異性朋友嗎？如果同學將你和異性配對，你會有什麼感受？</w:t>
            </w:r>
          </w:p>
          <w:p w:rsidR="00D858C2" w:rsidRDefault="00D858C2" w:rsidP="009A1B00">
            <w:pPr>
              <w:autoSpaceDE w:val="0"/>
              <w:autoSpaceDN w:val="0"/>
              <w:spacing w:line="200" w:lineRule="exact"/>
              <w:ind w:left="57" w:right="57"/>
              <w:rPr>
                <w:rFonts w:ascii="新細明體" w:hAnsi="新細明體" w:hint="eastAsia"/>
                <w:color w:val="000000"/>
                <w:kern w:val="0"/>
                <w:sz w:val="16"/>
                <w:lang w:val="zh-TW"/>
              </w:rPr>
            </w:pPr>
            <w:r w:rsidRPr="00D858C2">
              <w:rPr>
                <w:rFonts w:ascii="新細明體" w:hAnsi="新細明體" w:hint="eastAsia"/>
                <w:color w:val="000000"/>
                <w:kern w:val="0"/>
                <w:sz w:val="16"/>
                <w:lang w:val="zh-TW"/>
              </w:rPr>
              <w:t>【活動四】選想個好方法</w:t>
            </w:r>
          </w:p>
          <w:p w:rsidR="00D858C2" w:rsidRDefault="00D858C2"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D858C2">
              <w:rPr>
                <w:rFonts w:ascii="新細明體" w:hAnsi="新細明體" w:hint="eastAsia"/>
                <w:color w:val="000000"/>
                <w:kern w:val="0"/>
                <w:sz w:val="16"/>
                <w:lang w:val="zh-TW"/>
              </w:rPr>
              <w:t>以課本上怡君想維繫自己與阿國友誼的例子，請學生發表解決問題的策略。</w:t>
            </w:r>
          </w:p>
          <w:p w:rsidR="00D858C2" w:rsidRDefault="002E55C9" w:rsidP="009A1B00">
            <w:pPr>
              <w:autoSpaceDE w:val="0"/>
              <w:autoSpaceDN w:val="0"/>
              <w:spacing w:line="200" w:lineRule="exact"/>
              <w:ind w:left="57" w:right="57"/>
              <w:rPr>
                <w:rFonts w:ascii="新細明體" w:hAnsi="新細明體" w:hint="eastAsia"/>
                <w:color w:val="000000"/>
                <w:kern w:val="0"/>
                <w:sz w:val="16"/>
                <w:lang w:val="zh-TW"/>
              </w:rPr>
            </w:pPr>
            <w:r w:rsidRPr="002E55C9">
              <w:rPr>
                <w:rFonts w:ascii="新細明體" w:hAnsi="新細明體" w:hint="eastAsia"/>
                <w:color w:val="000000"/>
                <w:kern w:val="0"/>
                <w:sz w:val="16"/>
                <w:lang w:val="zh-TW"/>
              </w:rPr>
              <w:t>【活動一】網路交友陷阱多</w:t>
            </w:r>
          </w:p>
          <w:p w:rsidR="002E55C9" w:rsidRDefault="002E55C9"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2E55C9">
              <w:rPr>
                <w:rFonts w:ascii="新細明體" w:hAnsi="新細明體" w:hint="eastAsia"/>
                <w:color w:val="000000"/>
                <w:kern w:val="0"/>
                <w:sz w:val="16"/>
                <w:lang w:val="zh-TW"/>
              </w:rPr>
              <w:t>教師配合課本第82頁的案例，強調網路交友隱藏著許多危險和陷阱，須提高警覺、小心提防。</w:t>
            </w:r>
          </w:p>
          <w:p w:rsidR="002E55C9" w:rsidRDefault="00F00562" w:rsidP="009A1B00">
            <w:pPr>
              <w:autoSpaceDE w:val="0"/>
              <w:autoSpaceDN w:val="0"/>
              <w:spacing w:line="200" w:lineRule="exact"/>
              <w:ind w:left="57" w:right="57"/>
              <w:rPr>
                <w:rFonts w:ascii="新細明體" w:hAnsi="新細明體" w:hint="eastAsia"/>
                <w:color w:val="000000"/>
                <w:kern w:val="0"/>
                <w:sz w:val="16"/>
                <w:lang w:val="zh-TW"/>
              </w:rPr>
            </w:pPr>
            <w:r w:rsidRPr="00F00562">
              <w:rPr>
                <w:rFonts w:ascii="新細明體" w:hAnsi="新細明體" w:hint="eastAsia"/>
                <w:color w:val="000000"/>
                <w:kern w:val="0"/>
                <w:sz w:val="16"/>
                <w:lang w:val="zh-TW"/>
              </w:rPr>
              <w:t>【活動二】避開色情媒體</w:t>
            </w:r>
          </w:p>
          <w:p w:rsidR="00F00562" w:rsidRPr="00F00562" w:rsidRDefault="00F00562"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F00562">
              <w:rPr>
                <w:rFonts w:ascii="新細明體" w:hAnsi="新細明體" w:hint="eastAsia"/>
                <w:color w:val="000000"/>
                <w:kern w:val="0"/>
                <w:sz w:val="16"/>
                <w:lang w:val="zh-TW"/>
              </w:rPr>
              <w:t>教師配合課本第84頁的情境，引導學生思考以下問題：</w:t>
            </w:r>
          </w:p>
          <w:p w:rsidR="00F00562" w:rsidRPr="00F00562" w:rsidRDefault="00F00562"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F00562">
              <w:rPr>
                <w:rFonts w:ascii="新細明體" w:hAnsi="新細明體" w:hint="eastAsia"/>
                <w:color w:val="000000"/>
                <w:kern w:val="0"/>
                <w:sz w:val="16"/>
                <w:lang w:val="zh-TW"/>
              </w:rPr>
              <w:t>為什麼網站上會出現色情資訊？</w:t>
            </w:r>
          </w:p>
          <w:p w:rsidR="00F00562" w:rsidRPr="00F00562" w:rsidRDefault="00F00562"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(2)</w:t>
            </w:r>
            <w:r w:rsidRPr="00F00562">
              <w:rPr>
                <w:rFonts w:ascii="新細明體" w:hAnsi="新細明體" w:hint="eastAsia"/>
                <w:color w:val="000000"/>
                <w:kern w:val="0"/>
                <w:sz w:val="16"/>
                <w:lang w:val="zh-TW"/>
              </w:rPr>
              <w:t>色情資訊中呈現的兩性互動是正確且平等的嗎？</w:t>
            </w:r>
          </w:p>
          <w:p w:rsidR="00F00562" w:rsidRPr="00F00562" w:rsidRDefault="00F00562"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(3)</w:t>
            </w:r>
            <w:r w:rsidRPr="00F00562">
              <w:rPr>
                <w:rFonts w:ascii="新細明體" w:hAnsi="新細明體" w:hint="eastAsia"/>
                <w:color w:val="000000"/>
                <w:kern w:val="0"/>
                <w:sz w:val="16"/>
                <w:lang w:val="zh-TW"/>
              </w:rPr>
              <w:t>你覺得觀看色情資訊，會對身心發展造成什麼影響？</w:t>
            </w:r>
          </w:p>
          <w:p w:rsidR="00F00562" w:rsidRDefault="00F00562"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(4)</w:t>
            </w:r>
            <w:r w:rsidRPr="00F00562">
              <w:rPr>
                <w:rFonts w:ascii="新細明體" w:hAnsi="新細明體" w:hint="eastAsia"/>
                <w:color w:val="000000"/>
                <w:kern w:val="0"/>
                <w:sz w:val="16"/>
                <w:lang w:val="zh-TW"/>
              </w:rPr>
              <w:t>可以透過哪些方法維護自己的上網品質？</w:t>
            </w:r>
          </w:p>
          <w:p w:rsidR="000F36A7" w:rsidRDefault="000F36A7" w:rsidP="009A1B00">
            <w:pPr>
              <w:autoSpaceDE w:val="0"/>
              <w:autoSpaceDN w:val="0"/>
              <w:spacing w:line="200" w:lineRule="exact"/>
              <w:ind w:left="57" w:right="57"/>
              <w:rPr>
                <w:rFonts w:ascii="新細明體" w:hAnsi="新細明體" w:hint="eastAsia"/>
                <w:color w:val="000000"/>
                <w:kern w:val="0"/>
                <w:sz w:val="16"/>
                <w:lang w:val="zh-TW"/>
              </w:rPr>
            </w:pPr>
            <w:r w:rsidRPr="000F36A7">
              <w:rPr>
                <w:rFonts w:ascii="新細明體" w:hAnsi="新細明體" w:hint="eastAsia"/>
                <w:color w:val="000000"/>
                <w:kern w:val="0"/>
                <w:sz w:val="16"/>
                <w:lang w:val="zh-TW"/>
              </w:rPr>
              <w:t>【活動三】善用資源</w:t>
            </w:r>
          </w:p>
          <w:p w:rsidR="000F36A7" w:rsidRPr="00F023EB" w:rsidRDefault="000F36A7"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0F36A7">
              <w:rPr>
                <w:rFonts w:ascii="新細明體" w:hAnsi="新細明體" w:hint="eastAsia"/>
                <w:color w:val="000000"/>
                <w:kern w:val="0"/>
                <w:sz w:val="16"/>
                <w:lang w:val="zh-TW"/>
              </w:rPr>
              <w:t>教師介紹課本第85頁的網站或機構，引導學生認識可獲得正確性知識的管道。</w:t>
            </w:r>
          </w:p>
        </w:tc>
        <w:tc>
          <w:tcPr>
            <w:tcW w:w="448" w:type="dxa"/>
            <w:vAlign w:val="center"/>
          </w:tcPr>
          <w:p w:rsidR="00F74EF4" w:rsidRPr="00F023EB" w:rsidRDefault="00F74EF4"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3F6D6C" w:rsidRPr="003F6D6C" w:rsidRDefault="003F6D6C" w:rsidP="009A1B00">
            <w:pPr>
              <w:pStyle w:val="a4"/>
              <w:spacing w:line="200" w:lineRule="exact"/>
              <w:ind w:left="57" w:right="57"/>
              <w:rPr>
                <w:rFonts w:eastAsia="新細明體" w:hAnsi="新細明體" w:hint="eastAsia"/>
                <w:color w:val="000000"/>
                <w:sz w:val="16"/>
              </w:rPr>
            </w:pPr>
            <w:r w:rsidRPr="003F6D6C">
              <w:rPr>
                <w:rFonts w:eastAsia="新細明體" w:hAnsi="新細明體" w:hint="eastAsia"/>
                <w:color w:val="000000"/>
                <w:sz w:val="16"/>
              </w:rPr>
              <w:t>1.教師準備「音樂傳物」活動用的物品一件，例如：體積大且不具危險性的布偶。</w:t>
            </w:r>
          </w:p>
          <w:p w:rsidR="003F6D6C" w:rsidRDefault="003F6D6C" w:rsidP="009A1B00">
            <w:pPr>
              <w:pStyle w:val="a4"/>
              <w:spacing w:line="200" w:lineRule="exact"/>
              <w:ind w:left="57" w:right="57"/>
              <w:rPr>
                <w:rFonts w:eastAsia="新細明體" w:hAnsi="新細明體" w:hint="eastAsia"/>
                <w:color w:val="000000"/>
                <w:sz w:val="16"/>
              </w:rPr>
            </w:pPr>
            <w:r w:rsidRPr="003F6D6C">
              <w:rPr>
                <w:rFonts w:eastAsia="新細明體" w:hAnsi="新細明體" w:hint="eastAsia"/>
                <w:color w:val="000000"/>
                <w:sz w:val="16"/>
              </w:rPr>
              <w:t>2.音樂CD及播放器。</w:t>
            </w:r>
          </w:p>
          <w:p w:rsidR="003F6D6C" w:rsidRPr="003F6D6C" w:rsidRDefault="003F6D6C"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3</w:t>
            </w:r>
            <w:r w:rsidRPr="003F6D6C">
              <w:rPr>
                <w:rFonts w:eastAsia="新細明體" w:hAnsi="新細明體" w:hint="eastAsia"/>
                <w:color w:val="000000"/>
                <w:sz w:val="16"/>
              </w:rPr>
              <w:t>.請學生於課前分組蒐集網路交友的實例，並針對案例評論。</w:t>
            </w:r>
          </w:p>
          <w:p w:rsidR="00F74EF4" w:rsidRPr="00F023EB" w:rsidRDefault="003F6D6C"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4</w:t>
            </w:r>
            <w:r w:rsidRPr="003F6D6C">
              <w:rPr>
                <w:rFonts w:eastAsia="新細明體" w:hAnsi="新細明體" w:hint="eastAsia"/>
                <w:color w:val="000000"/>
                <w:sz w:val="16"/>
              </w:rPr>
              <w:t>.師生共同蒐集能提供正確性資訊的機構、網站、參考書籍。</w:t>
            </w:r>
          </w:p>
        </w:tc>
        <w:tc>
          <w:tcPr>
            <w:tcW w:w="1111" w:type="dxa"/>
          </w:tcPr>
          <w:p w:rsidR="003665A5" w:rsidRPr="003665A5" w:rsidRDefault="003665A5" w:rsidP="009A1B00">
            <w:pPr>
              <w:pStyle w:val="a4"/>
              <w:spacing w:line="200" w:lineRule="exact"/>
              <w:ind w:left="57" w:right="57"/>
              <w:rPr>
                <w:rFonts w:eastAsia="新細明體" w:hAnsi="新細明體" w:hint="eastAsia"/>
                <w:color w:val="000000"/>
                <w:sz w:val="16"/>
              </w:rPr>
            </w:pPr>
            <w:r w:rsidRPr="003665A5">
              <w:rPr>
                <w:rFonts w:eastAsia="新細明體" w:hAnsi="新細明體" w:hint="eastAsia"/>
                <w:color w:val="000000"/>
                <w:sz w:val="16"/>
              </w:rPr>
              <w:t>1.學生發表</w:t>
            </w:r>
          </w:p>
          <w:p w:rsidR="003665A5" w:rsidRPr="003665A5" w:rsidRDefault="003665A5" w:rsidP="009A1B00">
            <w:pPr>
              <w:pStyle w:val="a4"/>
              <w:spacing w:line="200" w:lineRule="exact"/>
              <w:ind w:left="57" w:right="57"/>
              <w:rPr>
                <w:rFonts w:eastAsia="新細明體" w:hAnsi="新細明體"/>
                <w:color w:val="000000"/>
                <w:sz w:val="16"/>
              </w:rPr>
            </w:pPr>
            <w:r w:rsidRPr="003665A5">
              <w:rPr>
                <w:rFonts w:eastAsia="新細明體" w:hAnsi="新細明體" w:hint="eastAsia"/>
                <w:color w:val="000000"/>
                <w:sz w:val="16"/>
              </w:rPr>
              <w:t>2.自我評量</w:t>
            </w:r>
          </w:p>
          <w:p w:rsidR="003665A5" w:rsidRPr="003665A5" w:rsidRDefault="003665A5" w:rsidP="009A1B00">
            <w:pPr>
              <w:pStyle w:val="a4"/>
              <w:spacing w:line="200" w:lineRule="exact"/>
              <w:ind w:left="57" w:right="57"/>
              <w:jc w:val="left"/>
              <w:rPr>
                <w:rFonts w:eastAsia="新細明體" w:hAnsi="新細明體" w:hint="eastAsia"/>
                <w:color w:val="000000"/>
                <w:sz w:val="16"/>
              </w:rPr>
            </w:pPr>
            <w:r w:rsidRPr="003665A5">
              <w:rPr>
                <w:rFonts w:eastAsia="新細明體" w:hAnsi="新細明體" w:hint="eastAsia"/>
                <w:color w:val="000000"/>
                <w:sz w:val="16"/>
              </w:rPr>
              <w:t>3.提問回答</w:t>
            </w:r>
          </w:p>
          <w:p w:rsidR="00F74EF4" w:rsidRPr="00F023EB" w:rsidRDefault="003665A5" w:rsidP="009A1B00">
            <w:pPr>
              <w:pStyle w:val="a4"/>
              <w:spacing w:line="200" w:lineRule="exact"/>
              <w:ind w:left="57" w:right="57"/>
              <w:rPr>
                <w:rFonts w:eastAsia="新細明體" w:hAnsi="新細明體"/>
                <w:color w:val="000000"/>
                <w:sz w:val="16"/>
              </w:rPr>
            </w:pPr>
            <w:r w:rsidRPr="003665A5">
              <w:rPr>
                <w:rFonts w:eastAsia="新細明體" w:hAnsi="新細明體" w:hint="eastAsia"/>
                <w:color w:val="000000"/>
                <w:sz w:val="16"/>
              </w:rPr>
              <w:t>4.實際操作</w:t>
            </w:r>
          </w:p>
        </w:tc>
        <w:tc>
          <w:tcPr>
            <w:tcW w:w="1383" w:type="dxa"/>
          </w:tcPr>
          <w:p w:rsidR="002D439E" w:rsidRPr="002D439E" w:rsidRDefault="002D439E" w:rsidP="009A1B00">
            <w:pPr>
              <w:pStyle w:val="a4"/>
              <w:spacing w:line="200" w:lineRule="exact"/>
              <w:ind w:left="57" w:right="57"/>
              <w:rPr>
                <w:rFonts w:eastAsia="新細明體" w:hAnsi="新細明體" w:hint="eastAsia"/>
                <w:color w:val="000000"/>
                <w:sz w:val="16"/>
              </w:rPr>
            </w:pPr>
            <w:r w:rsidRPr="002D439E">
              <w:rPr>
                <w:rFonts w:eastAsia="新細明體" w:hAnsi="新細明體" w:hint="eastAsia"/>
                <w:color w:val="000000"/>
                <w:sz w:val="16"/>
              </w:rPr>
              <w:t>【性別平等教育】</w:t>
            </w:r>
          </w:p>
          <w:p w:rsidR="007A1364" w:rsidRDefault="007A1364" w:rsidP="009A1B00">
            <w:pPr>
              <w:pStyle w:val="a4"/>
              <w:spacing w:line="200" w:lineRule="exact"/>
              <w:ind w:left="57" w:right="57"/>
              <w:jc w:val="left"/>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3"/>
                <w:attr w:name="Year" w:val="2002"/>
              </w:smartTagPr>
              <w:r w:rsidRPr="007A1364">
                <w:rPr>
                  <w:rFonts w:eastAsia="新細明體" w:hAnsi="新細明體" w:hint="eastAsia"/>
                  <w:color w:val="000000"/>
                  <w:sz w:val="16"/>
                </w:rPr>
                <w:t>2-3-2</w:t>
              </w:r>
            </w:smartTag>
            <w:r w:rsidRPr="007A1364">
              <w:rPr>
                <w:rFonts w:eastAsia="新細明體" w:hAnsi="新細明體" w:hint="eastAsia"/>
                <w:color w:val="000000"/>
                <w:sz w:val="16"/>
              </w:rPr>
              <w:t>學習在性別互動中，展現自我的特色。</w:t>
            </w:r>
          </w:p>
          <w:p w:rsidR="00F74EF4" w:rsidRPr="00F023EB" w:rsidRDefault="002D439E" w:rsidP="009A1B00">
            <w:pPr>
              <w:pStyle w:val="a4"/>
              <w:spacing w:line="200" w:lineRule="exact"/>
              <w:ind w:left="57" w:right="57"/>
              <w:jc w:val="left"/>
              <w:rPr>
                <w:rFonts w:eastAsia="新細明體" w:hAnsi="新細明體" w:hint="eastAsia"/>
                <w:color w:val="000000"/>
                <w:sz w:val="16"/>
              </w:rPr>
            </w:pPr>
            <w:smartTag w:uri="urn:schemas-microsoft-com:office:smarttags" w:element="chsdate">
              <w:smartTagPr>
                <w:attr w:name="IsROCDate" w:val="False"/>
                <w:attr w:name="IsLunarDate" w:val="False"/>
                <w:attr w:name="Day" w:val="5"/>
                <w:attr w:name="Month" w:val="3"/>
                <w:attr w:name="Year" w:val="2003"/>
              </w:smartTagPr>
              <w:r w:rsidRPr="002D439E">
                <w:rPr>
                  <w:rFonts w:eastAsia="新細明體" w:hAnsi="新細明體" w:hint="eastAsia"/>
                  <w:color w:val="000000"/>
                  <w:sz w:val="16"/>
                </w:rPr>
                <w:t>3-3-5</w:t>
              </w:r>
            </w:smartTag>
            <w:r w:rsidRPr="002D439E">
              <w:rPr>
                <w:rFonts w:eastAsia="新細明體" w:hAnsi="新細明體" w:hint="eastAsia"/>
                <w:color w:val="000000"/>
                <w:sz w:val="16"/>
              </w:rPr>
              <w:t>體認社會和歷史演變過程中所造成的性別文化差異。</w:t>
            </w:r>
          </w:p>
        </w:tc>
        <w:tc>
          <w:tcPr>
            <w:tcW w:w="1633" w:type="dxa"/>
          </w:tcPr>
          <w:p w:rsidR="00F74EF4" w:rsidRPr="00F023EB" w:rsidRDefault="00F74EF4"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一、瞭解自我與發展潛能</w:t>
            </w:r>
          </w:p>
          <w:p w:rsidR="006C2002" w:rsidRPr="00317053" w:rsidRDefault="006C2002" w:rsidP="009A1B00">
            <w:pPr>
              <w:pStyle w:val="a4"/>
              <w:spacing w:line="200" w:lineRule="exact"/>
              <w:ind w:left="57" w:right="57"/>
              <w:rPr>
                <w:rFonts w:eastAsia="新細明體" w:hAnsi="新細明體" w:hint="eastAsia"/>
                <w:color w:val="000000"/>
                <w:sz w:val="16"/>
              </w:rPr>
            </w:pPr>
            <w:r w:rsidRPr="00317053">
              <w:rPr>
                <w:rFonts w:eastAsia="新細明體" w:hAnsi="新細明體" w:hint="eastAsia"/>
                <w:color w:val="000000"/>
                <w:sz w:val="16"/>
              </w:rPr>
              <w:t>三、生涯規劃與終身學習</w:t>
            </w:r>
          </w:p>
          <w:p w:rsidR="006C2002" w:rsidRPr="00570CA6" w:rsidRDefault="006C2002" w:rsidP="009A1B00">
            <w:pPr>
              <w:pStyle w:val="a4"/>
              <w:spacing w:line="200" w:lineRule="exact"/>
              <w:ind w:left="57" w:right="57"/>
              <w:rPr>
                <w:rFonts w:eastAsia="新細明體" w:hAnsi="新細明體" w:hint="eastAsia"/>
                <w:color w:val="000000"/>
                <w:sz w:val="16"/>
              </w:rPr>
            </w:pPr>
            <w:r w:rsidRPr="00570CA6">
              <w:rPr>
                <w:rFonts w:eastAsia="新細明體" w:hAnsi="新細明體" w:hint="eastAsia"/>
                <w:color w:val="000000"/>
                <w:sz w:val="16"/>
              </w:rPr>
              <w:t>五、尊重、關懷與團隊合作</w:t>
            </w:r>
          </w:p>
          <w:p w:rsidR="00F74EF4" w:rsidRPr="006C2002" w:rsidRDefault="00F74EF4" w:rsidP="009A1B00">
            <w:pPr>
              <w:pStyle w:val="a4"/>
              <w:spacing w:line="200" w:lineRule="exact"/>
              <w:ind w:left="57" w:right="57"/>
              <w:rPr>
                <w:rFonts w:eastAsia="新細明體" w:hAnsi="新細明體" w:hint="eastAsia"/>
                <w:color w:val="000000"/>
                <w:sz w:val="16"/>
              </w:rPr>
            </w:pPr>
          </w:p>
        </w:tc>
      </w:tr>
      <w:tr w:rsidR="007905EC" w:rsidRPr="00F023EB">
        <w:tblPrEx>
          <w:tblCellMar>
            <w:top w:w="0" w:type="dxa"/>
            <w:bottom w:w="0" w:type="dxa"/>
          </w:tblCellMar>
        </w:tblPrEx>
        <w:trPr>
          <w:cantSplit/>
          <w:trHeight w:val="8630"/>
        </w:trPr>
        <w:tc>
          <w:tcPr>
            <w:tcW w:w="386" w:type="dxa"/>
            <w:textDirection w:val="tbRlV"/>
            <w:vAlign w:val="center"/>
          </w:tcPr>
          <w:p w:rsidR="007905EC" w:rsidRPr="00F023EB" w:rsidRDefault="007905EC"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lastRenderedPageBreak/>
              <w:t>十一</w:t>
            </w:r>
          </w:p>
        </w:tc>
        <w:tc>
          <w:tcPr>
            <w:tcW w:w="493" w:type="dxa"/>
            <w:vAlign w:val="center"/>
          </w:tcPr>
          <w:p w:rsidR="007905EC" w:rsidRPr="00F023EB" w:rsidRDefault="00B01B7D"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4/30</w:t>
            </w:r>
          </w:p>
          <w:p w:rsidR="007905EC" w:rsidRPr="00F023EB" w:rsidRDefault="007905EC"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7905EC" w:rsidRPr="00F023EB" w:rsidRDefault="00B01B7D"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5/04</w:t>
            </w:r>
          </w:p>
        </w:tc>
        <w:tc>
          <w:tcPr>
            <w:tcW w:w="448" w:type="dxa"/>
            <w:textDirection w:val="tbRlV"/>
            <w:vAlign w:val="center"/>
          </w:tcPr>
          <w:p w:rsidR="007905EC" w:rsidRPr="00F023EB" w:rsidRDefault="007905EC" w:rsidP="009A1B00">
            <w:pPr>
              <w:spacing w:line="200" w:lineRule="exact"/>
              <w:ind w:left="113" w:right="113"/>
              <w:jc w:val="center"/>
              <w:rPr>
                <w:rFonts w:ascii="新細明體" w:hAnsi="新細明體" w:hint="eastAsia"/>
                <w:color w:val="000000"/>
                <w:sz w:val="16"/>
                <w:szCs w:val="16"/>
              </w:rPr>
            </w:pPr>
            <w:r w:rsidRPr="00F023EB">
              <w:rPr>
                <w:rFonts w:ascii="新細明體" w:hAnsi="新細明體" w:hint="eastAsia"/>
                <w:color w:val="000000"/>
                <w:sz w:val="16"/>
                <w:szCs w:val="16"/>
              </w:rPr>
              <w:t>四、青春進行曲</w:t>
            </w:r>
          </w:p>
        </w:tc>
        <w:tc>
          <w:tcPr>
            <w:tcW w:w="448" w:type="dxa"/>
            <w:textDirection w:val="tbRlV"/>
            <w:vAlign w:val="center"/>
          </w:tcPr>
          <w:p w:rsidR="007905EC" w:rsidRPr="00F023EB" w:rsidRDefault="00A91E9F" w:rsidP="009A1B00">
            <w:pPr>
              <w:spacing w:line="200" w:lineRule="exact"/>
              <w:ind w:left="97" w:right="113"/>
              <w:jc w:val="center"/>
              <w:rPr>
                <w:rFonts w:ascii="新細明體" w:hAnsi="新細明體" w:hint="eastAsia"/>
                <w:color w:val="000000"/>
                <w:sz w:val="16"/>
                <w:szCs w:val="16"/>
              </w:rPr>
            </w:pPr>
            <w:r w:rsidRPr="00A91E9F">
              <w:rPr>
                <w:rFonts w:ascii="新細明體" w:hAnsi="新細明體" w:hint="eastAsia"/>
                <w:color w:val="000000"/>
                <w:sz w:val="16"/>
                <w:szCs w:val="16"/>
              </w:rPr>
              <w:t>網路沉迷知多少</w:t>
            </w:r>
          </w:p>
        </w:tc>
        <w:tc>
          <w:tcPr>
            <w:tcW w:w="2812" w:type="dxa"/>
          </w:tcPr>
          <w:p w:rsidR="007905EC" w:rsidRPr="00F023EB" w:rsidRDefault="00317053"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3"/>
                <w:attr w:name="Month" w:val="2"/>
                <w:attr w:name="Year" w:val="2001"/>
              </w:smartTagPr>
              <w:r w:rsidRPr="00317053">
                <w:rPr>
                  <w:rFonts w:eastAsia="新細明體" w:hAnsi="新細明體" w:hint="eastAsia"/>
                  <w:color w:val="000000"/>
                  <w:sz w:val="16"/>
                </w:rPr>
                <w:t>1-2-3</w:t>
              </w:r>
            </w:smartTag>
            <w:r w:rsidRPr="00317053">
              <w:rPr>
                <w:rFonts w:eastAsia="新細明體" w:hAnsi="新細明體" w:hint="eastAsia"/>
                <w:color w:val="000000"/>
                <w:sz w:val="16"/>
              </w:rPr>
              <w:t>體認健康行為的重要性，並運用做決定的技巧來促進健康。</w:t>
            </w:r>
          </w:p>
        </w:tc>
        <w:tc>
          <w:tcPr>
            <w:tcW w:w="2460" w:type="dxa"/>
          </w:tcPr>
          <w:p w:rsidR="00317053" w:rsidRPr="00317053" w:rsidRDefault="00317053" w:rsidP="009A1B00">
            <w:pPr>
              <w:pStyle w:val="a4"/>
              <w:spacing w:line="200" w:lineRule="exact"/>
              <w:ind w:left="57" w:right="57"/>
              <w:rPr>
                <w:rFonts w:eastAsia="新細明體" w:hAnsi="新細明體" w:hint="eastAsia"/>
                <w:color w:val="000000"/>
                <w:sz w:val="16"/>
              </w:rPr>
            </w:pPr>
            <w:r w:rsidRPr="00317053">
              <w:rPr>
                <w:rFonts w:eastAsia="新細明體" w:hAnsi="新細明體" w:hint="eastAsia"/>
                <w:color w:val="000000"/>
                <w:sz w:val="16"/>
              </w:rPr>
              <w:t>1.了解網路沉迷對健康的影響。</w:t>
            </w:r>
          </w:p>
          <w:p w:rsidR="00317053" w:rsidRPr="00317053" w:rsidRDefault="00317053" w:rsidP="009A1B00">
            <w:pPr>
              <w:pStyle w:val="a4"/>
              <w:spacing w:line="200" w:lineRule="exact"/>
              <w:ind w:left="57" w:right="57"/>
              <w:rPr>
                <w:rFonts w:eastAsia="新細明體" w:hAnsi="新細明體" w:hint="eastAsia"/>
                <w:color w:val="000000"/>
                <w:sz w:val="16"/>
              </w:rPr>
            </w:pPr>
            <w:r w:rsidRPr="00317053">
              <w:rPr>
                <w:rFonts w:eastAsia="新細明體" w:hAnsi="新細明體" w:hint="eastAsia"/>
                <w:color w:val="000000"/>
                <w:sz w:val="16"/>
              </w:rPr>
              <w:t>2.配合網路沉迷量表評估個人上網行為。</w:t>
            </w:r>
          </w:p>
          <w:p w:rsidR="00317053" w:rsidRPr="00317053" w:rsidRDefault="00317053" w:rsidP="009A1B00">
            <w:pPr>
              <w:pStyle w:val="a4"/>
              <w:spacing w:line="200" w:lineRule="exact"/>
              <w:ind w:left="57" w:right="57"/>
              <w:rPr>
                <w:rFonts w:eastAsia="新細明體" w:hAnsi="新細明體" w:hint="eastAsia"/>
                <w:color w:val="000000"/>
                <w:sz w:val="16"/>
              </w:rPr>
            </w:pPr>
            <w:r w:rsidRPr="00317053">
              <w:rPr>
                <w:rFonts w:eastAsia="新細明體" w:hAnsi="新細明體" w:hint="eastAsia"/>
                <w:color w:val="000000"/>
                <w:sz w:val="16"/>
              </w:rPr>
              <w:t>3.了解戒除網路沉迷的策略。</w:t>
            </w:r>
          </w:p>
          <w:p w:rsidR="007905EC" w:rsidRPr="00F023EB" w:rsidRDefault="00317053" w:rsidP="009A1B00">
            <w:pPr>
              <w:pStyle w:val="a4"/>
              <w:spacing w:line="200" w:lineRule="exact"/>
              <w:ind w:left="57" w:right="57"/>
              <w:rPr>
                <w:rFonts w:eastAsia="新細明體" w:hAnsi="新細明體" w:hint="eastAsia"/>
                <w:color w:val="000000"/>
                <w:sz w:val="16"/>
              </w:rPr>
            </w:pPr>
            <w:r w:rsidRPr="00317053">
              <w:rPr>
                <w:rFonts w:eastAsia="新細明體" w:hAnsi="新細明體" w:hint="eastAsia"/>
                <w:color w:val="000000"/>
                <w:sz w:val="16"/>
              </w:rPr>
              <w:t>4.建立正常使用網路的習慣。</w:t>
            </w:r>
          </w:p>
        </w:tc>
        <w:tc>
          <w:tcPr>
            <w:tcW w:w="2806" w:type="dxa"/>
          </w:tcPr>
          <w:p w:rsidR="007905EC" w:rsidRDefault="00EE1B02" w:rsidP="009A1B00">
            <w:pPr>
              <w:autoSpaceDE w:val="0"/>
              <w:autoSpaceDN w:val="0"/>
              <w:spacing w:line="200" w:lineRule="exact"/>
              <w:ind w:left="57" w:right="57"/>
              <w:rPr>
                <w:rFonts w:ascii="新細明體" w:hAnsi="新細明體" w:hint="eastAsia"/>
                <w:color w:val="000000"/>
                <w:kern w:val="0"/>
                <w:sz w:val="16"/>
                <w:lang w:val="zh-TW"/>
              </w:rPr>
            </w:pPr>
            <w:r w:rsidRPr="00EE1B02">
              <w:rPr>
                <w:rFonts w:ascii="新細明體" w:hAnsi="新細明體" w:hint="eastAsia"/>
                <w:color w:val="000000"/>
                <w:kern w:val="0"/>
                <w:sz w:val="16"/>
                <w:lang w:val="zh-TW"/>
              </w:rPr>
              <w:t>【活動一】「癮癮」作痛</w:t>
            </w:r>
          </w:p>
          <w:p w:rsidR="00EE1B02" w:rsidRDefault="00EE1B02"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1.</w:t>
            </w:r>
            <w:r w:rsidRPr="00EE1B02">
              <w:rPr>
                <w:rFonts w:ascii="新細明體" w:hAnsi="新細明體" w:hint="eastAsia"/>
                <w:color w:val="000000"/>
                <w:kern w:val="0"/>
                <w:sz w:val="16"/>
                <w:lang w:val="zh-TW"/>
              </w:rPr>
              <w:t>教師帶領學生閱讀課本第86頁情境，說明過度使用網路，導致高度依賴，一旦上網就無法停下來，而且上網時間一次比一次久才覺得滿足，甚至沒有網路可用時會焦躁不安，進而影響到日常作息的現象，就是「網路沉迷」。</w:t>
            </w:r>
          </w:p>
          <w:p w:rsidR="00EE1B02" w:rsidRDefault="00EE1B02"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2.</w:t>
            </w:r>
            <w:r w:rsidRPr="00EE1B02">
              <w:rPr>
                <w:rFonts w:ascii="新細明體" w:hAnsi="新細明體" w:hint="eastAsia"/>
                <w:color w:val="000000"/>
                <w:kern w:val="0"/>
                <w:sz w:val="16"/>
                <w:lang w:val="zh-TW"/>
              </w:rPr>
              <w:t>師生共同探討網路沉迷的影響</w:t>
            </w:r>
            <w:r>
              <w:rPr>
                <w:rFonts w:ascii="新細明體" w:hAnsi="新細明體" w:hint="eastAsia"/>
                <w:color w:val="000000"/>
                <w:kern w:val="0"/>
                <w:sz w:val="16"/>
                <w:lang w:val="zh-TW"/>
              </w:rPr>
              <w:t>。</w:t>
            </w:r>
          </w:p>
          <w:p w:rsidR="00EE1B02" w:rsidRDefault="00EE1B02" w:rsidP="009A1B00">
            <w:pPr>
              <w:autoSpaceDE w:val="0"/>
              <w:autoSpaceDN w:val="0"/>
              <w:spacing w:line="200" w:lineRule="exact"/>
              <w:ind w:left="57" w:right="57"/>
              <w:rPr>
                <w:rFonts w:ascii="新細明體" w:hAnsi="新細明體" w:hint="eastAsia"/>
                <w:color w:val="000000"/>
                <w:kern w:val="0"/>
                <w:sz w:val="16"/>
                <w:lang w:val="zh-TW"/>
              </w:rPr>
            </w:pPr>
            <w:r w:rsidRPr="00EE1B02">
              <w:rPr>
                <w:rFonts w:ascii="新細明體" w:hAnsi="新細明體" w:hint="eastAsia"/>
                <w:color w:val="000000"/>
                <w:kern w:val="0"/>
                <w:sz w:val="16"/>
                <w:lang w:val="zh-TW"/>
              </w:rPr>
              <w:t>【活動二】你上癮了嗎？</w:t>
            </w:r>
          </w:p>
          <w:p w:rsidR="00EE1B02" w:rsidRDefault="00EE1B02"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1.</w:t>
            </w:r>
            <w:r w:rsidRPr="00EE1B02">
              <w:rPr>
                <w:rFonts w:ascii="新細明體" w:hAnsi="新細明體" w:hint="eastAsia"/>
                <w:color w:val="000000"/>
                <w:kern w:val="0"/>
                <w:sz w:val="16"/>
                <w:lang w:val="zh-TW"/>
              </w:rPr>
              <w:t>請學生配合課本第87頁的網路沉迷評量表進行自我評估。</w:t>
            </w:r>
          </w:p>
          <w:p w:rsidR="00EE1B02" w:rsidRDefault="00EE1B02"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2.</w:t>
            </w:r>
            <w:r w:rsidRPr="00EE1B02">
              <w:rPr>
                <w:rFonts w:ascii="新細明體" w:hAnsi="新細明體" w:hint="eastAsia"/>
                <w:color w:val="000000"/>
                <w:kern w:val="0"/>
                <w:sz w:val="16"/>
                <w:lang w:val="zh-TW"/>
              </w:rPr>
              <w:t>教師勉勵過度使用網路的學生要警覺網路沉迷帶來的影響，設法回復正常的上網行為。</w:t>
            </w:r>
          </w:p>
          <w:p w:rsidR="00EE1B02" w:rsidRDefault="00EE1B02" w:rsidP="009A1B00">
            <w:pPr>
              <w:autoSpaceDE w:val="0"/>
              <w:autoSpaceDN w:val="0"/>
              <w:spacing w:line="200" w:lineRule="exact"/>
              <w:ind w:left="57" w:right="57"/>
              <w:rPr>
                <w:rFonts w:ascii="新細明體" w:hAnsi="新細明體" w:hint="eastAsia"/>
                <w:color w:val="000000"/>
                <w:kern w:val="0"/>
                <w:sz w:val="16"/>
                <w:lang w:val="zh-TW"/>
              </w:rPr>
            </w:pPr>
            <w:r w:rsidRPr="00EE1B02">
              <w:rPr>
                <w:rFonts w:ascii="新細明體" w:hAnsi="新細明體" w:hint="eastAsia"/>
                <w:color w:val="000000"/>
                <w:kern w:val="0"/>
                <w:sz w:val="16"/>
                <w:lang w:val="zh-TW"/>
              </w:rPr>
              <w:t>【活動三】擋得住的誘惑</w:t>
            </w:r>
          </w:p>
          <w:p w:rsidR="00EE1B02" w:rsidRDefault="00EE1B02"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EE1B02">
              <w:rPr>
                <w:rFonts w:ascii="新細明體" w:hAnsi="新細明體" w:hint="eastAsia"/>
                <w:color w:val="000000"/>
                <w:kern w:val="0"/>
                <w:sz w:val="16"/>
                <w:lang w:val="zh-TW"/>
              </w:rPr>
              <w:t>教師說明如果有網路沉迷的問題，為了改善自己的身心健康、家庭生活、人際關係與社會適應情形，可以參考下列方法回復正常上網行為。</w:t>
            </w:r>
          </w:p>
          <w:p w:rsidR="00EE1B02" w:rsidRDefault="00EE1B02"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(1)</w:t>
            </w:r>
            <w:r w:rsidRPr="00EE1B02">
              <w:rPr>
                <w:rFonts w:ascii="新細明體" w:hAnsi="新細明體" w:hint="eastAsia"/>
                <w:color w:val="000000"/>
                <w:kern w:val="0"/>
                <w:sz w:val="16"/>
                <w:lang w:val="zh-TW"/>
              </w:rPr>
              <w:t>方法1：思考戒除網路沉迷的好處。</w:t>
            </w:r>
          </w:p>
          <w:p w:rsidR="00EE1B02" w:rsidRDefault="00EE1B02"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(2)</w:t>
            </w:r>
            <w:r w:rsidR="00910EE6" w:rsidRPr="00910EE6">
              <w:rPr>
                <w:rFonts w:ascii="新細明體" w:hAnsi="新細明體" w:hint="eastAsia"/>
                <w:color w:val="000000"/>
                <w:kern w:val="0"/>
                <w:sz w:val="16"/>
                <w:lang w:val="zh-TW"/>
              </w:rPr>
              <w:t>方法2：找出替代行為，取代習以為常的上網習慣。</w:t>
            </w:r>
          </w:p>
          <w:p w:rsidR="00910EE6" w:rsidRDefault="00910EE6"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(3)</w:t>
            </w:r>
            <w:r w:rsidR="0098753F" w:rsidRPr="0098753F">
              <w:rPr>
                <w:rFonts w:ascii="新細明體" w:hAnsi="新細明體" w:hint="eastAsia"/>
                <w:color w:val="000000"/>
                <w:kern w:val="0"/>
                <w:sz w:val="16"/>
                <w:lang w:val="zh-TW"/>
              </w:rPr>
              <w:t>方法3：環境布置。</w:t>
            </w:r>
          </w:p>
          <w:p w:rsidR="0098753F" w:rsidRDefault="0098753F"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(4)</w:t>
            </w:r>
            <w:r w:rsidR="0067724E" w:rsidRPr="0067724E">
              <w:rPr>
                <w:rFonts w:ascii="新細明體" w:hAnsi="新細明體" w:hint="eastAsia"/>
                <w:color w:val="000000"/>
                <w:kern w:val="0"/>
                <w:sz w:val="16"/>
                <w:lang w:val="zh-TW"/>
              </w:rPr>
              <w:t>方法4：堅定自我克制的決心。</w:t>
            </w:r>
          </w:p>
          <w:p w:rsidR="00C81694" w:rsidRDefault="00C81694"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(5)</w:t>
            </w:r>
            <w:r w:rsidRPr="00C81694">
              <w:rPr>
                <w:rFonts w:ascii="新細明體" w:hAnsi="新細明體" w:hint="eastAsia"/>
                <w:color w:val="000000"/>
                <w:kern w:val="0"/>
                <w:sz w:val="16"/>
                <w:lang w:val="zh-TW"/>
              </w:rPr>
              <w:t>方法5：昭告天下，尋求支持的力量。</w:t>
            </w:r>
          </w:p>
          <w:p w:rsidR="00C81694" w:rsidRPr="00F023EB" w:rsidRDefault="00C81694"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(6)</w:t>
            </w:r>
            <w:r w:rsidR="00CD348B" w:rsidRPr="00CD348B">
              <w:rPr>
                <w:rFonts w:ascii="新細明體" w:hAnsi="新細明體" w:hint="eastAsia"/>
                <w:color w:val="000000"/>
                <w:kern w:val="0"/>
                <w:sz w:val="16"/>
                <w:lang w:val="zh-TW"/>
              </w:rPr>
              <w:t>方法6：做成自我監控紀錄，訂定目標及實施日期。</w:t>
            </w:r>
          </w:p>
        </w:tc>
        <w:tc>
          <w:tcPr>
            <w:tcW w:w="448" w:type="dxa"/>
            <w:vAlign w:val="center"/>
          </w:tcPr>
          <w:p w:rsidR="007905EC" w:rsidRPr="00F023EB" w:rsidRDefault="007905EC"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4D0417" w:rsidRPr="004D0417" w:rsidRDefault="004D0417" w:rsidP="009A1B00">
            <w:pPr>
              <w:pStyle w:val="a4"/>
              <w:spacing w:line="200" w:lineRule="exact"/>
              <w:ind w:left="57" w:right="57"/>
              <w:rPr>
                <w:rFonts w:eastAsia="新細明體" w:hAnsi="新細明體" w:hint="eastAsia"/>
                <w:color w:val="000000"/>
                <w:sz w:val="16"/>
              </w:rPr>
            </w:pPr>
            <w:r w:rsidRPr="004D0417">
              <w:rPr>
                <w:rFonts w:eastAsia="新細明體" w:hAnsi="新細明體" w:hint="eastAsia"/>
                <w:color w:val="000000"/>
                <w:sz w:val="16"/>
              </w:rPr>
              <w:t>1.教師蒐集數則網路沉迷的案例（可上教育部中小學網路素養與認知網站「焦點新聞」http://eteacher.edu.tw/News.aspx搜尋）。</w:t>
            </w:r>
          </w:p>
          <w:p w:rsidR="007905EC" w:rsidRPr="00F023EB" w:rsidRDefault="004D0417" w:rsidP="009A1B00">
            <w:pPr>
              <w:pStyle w:val="a4"/>
              <w:spacing w:line="200" w:lineRule="exact"/>
              <w:ind w:left="57" w:right="57"/>
              <w:rPr>
                <w:rFonts w:eastAsia="新細明體" w:hAnsi="新細明體" w:hint="eastAsia"/>
                <w:color w:val="000000"/>
                <w:sz w:val="16"/>
              </w:rPr>
            </w:pPr>
            <w:r w:rsidRPr="004D0417">
              <w:rPr>
                <w:rFonts w:eastAsia="新細明體" w:hAnsi="新細明體" w:hint="eastAsia"/>
                <w:color w:val="000000"/>
                <w:sz w:val="16"/>
              </w:rPr>
              <w:t>2.根據網路沉迷的評估結果將學生分組，讓每組至少有一位危險級或預警級的網路使用者。</w:t>
            </w:r>
          </w:p>
        </w:tc>
        <w:tc>
          <w:tcPr>
            <w:tcW w:w="1111" w:type="dxa"/>
          </w:tcPr>
          <w:p w:rsidR="009316E8" w:rsidRPr="009316E8" w:rsidRDefault="009316E8" w:rsidP="009A1B00">
            <w:pPr>
              <w:pStyle w:val="a4"/>
              <w:spacing w:line="200" w:lineRule="exact"/>
              <w:ind w:left="57" w:right="57"/>
              <w:rPr>
                <w:rFonts w:eastAsia="新細明體" w:hAnsi="新細明體" w:hint="eastAsia"/>
                <w:color w:val="000000"/>
                <w:sz w:val="16"/>
              </w:rPr>
            </w:pPr>
            <w:r w:rsidRPr="009316E8">
              <w:rPr>
                <w:rFonts w:eastAsia="新細明體" w:hAnsi="新細明體" w:hint="eastAsia"/>
                <w:color w:val="000000"/>
                <w:sz w:val="16"/>
              </w:rPr>
              <w:t>1.學生發表</w:t>
            </w:r>
          </w:p>
          <w:p w:rsidR="009316E8" w:rsidRPr="009316E8" w:rsidRDefault="009316E8" w:rsidP="009A1B00">
            <w:pPr>
              <w:pStyle w:val="a4"/>
              <w:spacing w:line="200" w:lineRule="exact"/>
              <w:ind w:left="57" w:right="57"/>
              <w:rPr>
                <w:rFonts w:eastAsia="新細明體" w:hAnsi="新細明體"/>
                <w:color w:val="000000"/>
                <w:sz w:val="16"/>
              </w:rPr>
            </w:pPr>
            <w:r w:rsidRPr="009316E8">
              <w:rPr>
                <w:rFonts w:eastAsia="新細明體" w:hAnsi="新細明體" w:hint="eastAsia"/>
                <w:color w:val="000000"/>
                <w:sz w:val="16"/>
              </w:rPr>
              <w:t>2.自我評量</w:t>
            </w:r>
          </w:p>
          <w:p w:rsidR="007905EC" w:rsidRPr="00F023EB" w:rsidRDefault="009316E8" w:rsidP="009A1B00">
            <w:pPr>
              <w:pStyle w:val="a4"/>
              <w:spacing w:line="200" w:lineRule="exact"/>
              <w:ind w:left="57" w:right="57"/>
              <w:jc w:val="left"/>
              <w:rPr>
                <w:rFonts w:eastAsia="新細明體" w:hAnsi="新細明體"/>
                <w:color w:val="000000"/>
                <w:sz w:val="16"/>
              </w:rPr>
            </w:pPr>
            <w:r w:rsidRPr="009316E8">
              <w:rPr>
                <w:rFonts w:eastAsia="新細明體" w:hAnsi="新細明體" w:hint="eastAsia"/>
                <w:color w:val="000000"/>
                <w:sz w:val="16"/>
              </w:rPr>
              <w:t>3.實際操作</w:t>
            </w:r>
          </w:p>
        </w:tc>
        <w:tc>
          <w:tcPr>
            <w:tcW w:w="1383" w:type="dxa"/>
          </w:tcPr>
          <w:p w:rsidR="00317053" w:rsidRPr="00317053" w:rsidRDefault="00317053" w:rsidP="009A1B00">
            <w:pPr>
              <w:pStyle w:val="a4"/>
              <w:spacing w:line="200" w:lineRule="exact"/>
              <w:ind w:left="57" w:right="57"/>
              <w:rPr>
                <w:rFonts w:eastAsia="新細明體" w:hAnsi="新細明體" w:hint="eastAsia"/>
                <w:color w:val="000000"/>
                <w:sz w:val="16"/>
              </w:rPr>
            </w:pPr>
            <w:r w:rsidRPr="00317053">
              <w:rPr>
                <w:rFonts w:eastAsia="新細明體" w:hAnsi="新細明體" w:hint="eastAsia"/>
                <w:color w:val="000000"/>
                <w:sz w:val="16"/>
              </w:rPr>
              <w:t>【生涯發展教育】</w:t>
            </w:r>
          </w:p>
          <w:p w:rsidR="007905EC" w:rsidRPr="00F023EB" w:rsidRDefault="00317053"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317053">
                <w:rPr>
                  <w:rFonts w:eastAsia="新細明體" w:hAnsi="新細明體" w:hint="eastAsia"/>
                  <w:color w:val="000000"/>
                  <w:sz w:val="16"/>
                </w:rPr>
                <w:t>3-2-2</w:t>
              </w:r>
            </w:smartTag>
            <w:r w:rsidRPr="00317053">
              <w:rPr>
                <w:rFonts w:eastAsia="新細明體" w:hAnsi="新細明體" w:hint="eastAsia"/>
                <w:color w:val="000000"/>
                <w:sz w:val="16"/>
              </w:rPr>
              <w:t>學習如何解決問題及做決定。</w:t>
            </w:r>
          </w:p>
        </w:tc>
        <w:tc>
          <w:tcPr>
            <w:tcW w:w="1633" w:type="dxa"/>
          </w:tcPr>
          <w:p w:rsidR="00317053" w:rsidRPr="00317053" w:rsidRDefault="00317053" w:rsidP="009A1B00">
            <w:pPr>
              <w:pStyle w:val="a4"/>
              <w:spacing w:line="200" w:lineRule="exact"/>
              <w:ind w:left="57" w:right="57"/>
              <w:rPr>
                <w:rFonts w:eastAsia="新細明體" w:hAnsi="新細明體" w:hint="eastAsia"/>
                <w:color w:val="000000"/>
                <w:sz w:val="16"/>
              </w:rPr>
            </w:pPr>
            <w:r w:rsidRPr="00317053">
              <w:rPr>
                <w:rFonts w:eastAsia="新細明體" w:hAnsi="新細明體" w:hint="eastAsia"/>
                <w:color w:val="000000"/>
                <w:sz w:val="16"/>
              </w:rPr>
              <w:t>三、生涯規劃與終身學習</w:t>
            </w:r>
          </w:p>
          <w:p w:rsidR="00317053" w:rsidRPr="00317053" w:rsidRDefault="00317053" w:rsidP="009A1B00">
            <w:pPr>
              <w:pStyle w:val="a4"/>
              <w:spacing w:line="200" w:lineRule="exact"/>
              <w:ind w:left="57" w:right="57"/>
              <w:rPr>
                <w:rFonts w:eastAsia="新細明體" w:hAnsi="新細明體" w:hint="eastAsia"/>
                <w:color w:val="000000"/>
                <w:sz w:val="16"/>
              </w:rPr>
            </w:pPr>
            <w:r w:rsidRPr="00317053">
              <w:rPr>
                <w:rFonts w:eastAsia="新細明體" w:hAnsi="新細明體" w:hint="eastAsia"/>
                <w:color w:val="000000"/>
                <w:sz w:val="16"/>
              </w:rPr>
              <w:t>七、規劃、組織與實</w:t>
            </w:r>
          </w:p>
          <w:p w:rsidR="00317053" w:rsidRPr="00317053" w:rsidRDefault="00317053" w:rsidP="009A1B00">
            <w:pPr>
              <w:pStyle w:val="a4"/>
              <w:spacing w:line="200" w:lineRule="exact"/>
              <w:ind w:left="57" w:right="57"/>
              <w:rPr>
                <w:rFonts w:eastAsia="新細明體" w:hAnsi="新細明體" w:hint="eastAsia"/>
                <w:color w:val="000000"/>
                <w:sz w:val="16"/>
              </w:rPr>
            </w:pPr>
            <w:r w:rsidRPr="00317053">
              <w:rPr>
                <w:rFonts w:eastAsia="新細明體" w:hAnsi="新細明體" w:hint="eastAsia"/>
                <w:color w:val="000000"/>
                <w:sz w:val="16"/>
              </w:rPr>
              <w:t>踐</w:t>
            </w:r>
          </w:p>
          <w:p w:rsidR="00317053" w:rsidRPr="00317053" w:rsidRDefault="00317053" w:rsidP="009A1B00">
            <w:pPr>
              <w:pStyle w:val="a4"/>
              <w:spacing w:line="200" w:lineRule="exact"/>
              <w:ind w:left="57" w:right="57"/>
              <w:rPr>
                <w:rFonts w:eastAsia="新細明體" w:hAnsi="新細明體" w:hint="eastAsia"/>
                <w:color w:val="000000"/>
                <w:sz w:val="16"/>
              </w:rPr>
            </w:pPr>
            <w:r w:rsidRPr="00317053">
              <w:rPr>
                <w:rFonts w:eastAsia="新細明體" w:hAnsi="新細明體" w:hint="eastAsia"/>
                <w:color w:val="000000"/>
                <w:sz w:val="16"/>
              </w:rPr>
              <w:t>九、主動探索與研究</w:t>
            </w:r>
          </w:p>
          <w:p w:rsidR="007905EC" w:rsidRPr="00F023EB" w:rsidRDefault="00317053" w:rsidP="009A1B00">
            <w:pPr>
              <w:pStyle w:val="a4"/>
              <w:spacing w:line="200" w:lineRule="exact"/>
              <w:ind w:left="57" w:right="57"/>
              <w:rPr>
                <w:rFonts w:eastAsia="新細明體" w:hAnsi="新細明體" w:hint="eastAsia"/>
                <w:color w:val="000000"/>
                <w:sz w:val="16"/>
              </w:rPr>
            </w:pPr>
            <w:r w:rsidRPr="00317053">
              <w:rPr>
                <w:rFonts w:eastAsia="新細明體" w:hAnsi="新細明體" w:hint="eastAsia"/>
                <w:color w:val="000000"/>
                <w:sz w:val="16"/>
              </w:rPr>
              <w:t>十、獨立思考與解決問題</w:t>
            </w:r>
          </w:p>
        </w:tc>
      </w:tr>
      <w:tr w:rsidR="005E5EE5" w:rsidRPr="00F023EB">
        <w:tblPrEx>
          <w:tblCellMar>
            <w:top w:w="0" w:type="dxa"/>
            <w:bottom w:w="0" w:type="dxa"/>
          </w:tblCellMar>
        </w:tblPrEx>
        <w:trPr>
          <w:cantSplit/>
          <w:trHeight w:val="8714"/>
        </w:trPr>
        <w:tc>
          <w:tcPr>
            <w:tcW w:w="386" w:type="dxa"/>
            <w:textDirection w:val="tbRlV"/>
            <w:vAlign w:val="center"/>
          </w:tcPr>
          <w:p w:rsidR="005E5EE5" w:rsidRPr="00F023EB" w:rsidRDefault="005E5EE5"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lastRenderedPageBreak/>
              <w:t>十二</w:t>
            </w:r>
          </w:p>
        </w:tc>
        <w:tc>
          <w:tcPr>
            <w:tcW w:w="493" w:type="dxa"/>
            <w:vAlign w:val="center"/>
          </w:tcPr>
          <w:p w:rsidR="005E5EE5" w:rsidRPr="00F023EB" w:rsidRDefault="005E5EE5"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5/07</w:t>
            </w:r>
          </w:p>
          <w:p w:rsidR="005E5EE5" w:rsidRPr="00F023EB" w:rsidRDefault="005E5EE5"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5E5EE5" w:rsidRPr="00F023EB" w:rsidRDefault="005E5EE5"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5/11</w:t>
            </w:r>
          </w:p>
        </w:tc>
        <w:tc>
          <w:tcPr>
            <w:tcW w:w="448" w:type="dxa"/>
            <w:textDirection w:val="tbRlV"/>
            <w:vAlign w:val="center"/>
          </w:tcPr>
          <w:p w:rsidR="005E5EE5" w:rsidRPr="00F023EB" w:rsidRDefault="005E5EE5" w:rsidP="009A1B00">
            <w:pPr>
              <w:pStyle w:val="a8"/>
              <w:spacing w:line="200" w:lineRule="exact"/>
              <w:rPr>
                <w:rFonts w:hint="eastAsia"/>
                <w:color w:val="000000"/>
              </w:rPr>
            </w:pPr>
            <w:r w:rsidRPr="00F023EB">
              <w:rPr>
                <w:rFonts w:hint="eastAsia"/>
                <w:color w:val="000000"/>
              </w:rPr>
              <w:t>五、舞動青春</w:t>
            </w:r>
          </w:p>
        </w:tc>
        <w:tc>
          <w:tcPr>
            <w:tcW w:w="448" w:type="dxa"/>
            <w:textDirection w:val="tbRlV"/>
            <w:vAlign w:val="center"/>
          </w:tcPr>
          <w:p w:rsidR="005E5EE5" w:rsidRPr="00F023EB" w:rsidRDefault="005E5EE5" w:rsidP="009A1B00">
            <w:pPr>
              <w:spacing w:line="200" w:lineRule="exact"/>
              <w:ind w:left="97" w:right="113"/>
              <w:jc w:val="center"/>
              <w:rPr>
                <w:rFonts w:ascii="新細明體" w:hAnsi="新細明體" w:hint="eastAsia"/>
                <w:color w:val="000000"/>
                <w:sz w:val="16"/>
                <w:szCs w:val="16"/>
              </w:rPr>
            </w:pPr>
            <w:r w:rsidRPr="00F023EB">
              <w:rPr>
                <w:rFonts w:ascii="新細明體" w:hAnsi="新細明體" w:hint="eastAsia"/>
                <w:color w:val="000000"/>
                <w:sz w:val="16"/>
                <w:szCs w:val="16"/>
              </w:rPr>
              <w:t>斯洛伐克拍手舞</w:t>
            </w:r>
          </w:p>
        </w:tc>
        <w:tc>
          <w:tcPr>
            <w:tcW w:w="2812" w:type="dxa"/>
          </w:tcPr>
          <w:p w:rsidR="005E5EE5" w:rsidRPr="005E5EE5" w:rsidRDefault="005E5EE5"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2"/>
                <w:attr w:name="Year" w:val="2003"/>
              </w:smartTagPr>
              <w:r w:rsidRPr="005E5EE5">
                <w:rPr>
                  <w:rFonts w:eastAsia="新細明體" w:hAnsi="新細明體" w:hint="eastAsia"/>
                  <w:color w:val="000000"/>
                  <w:sz w:val="16"/>
                </w:rPr>
                <w:t>3-2-1</w:t>
              </w:r>
            </w:smartTag>
            <w:r w:rsidRPr="005E5EE5">
              <w:rPr>
                <w:rFonts w:eastAsia="新細明體" w:hAnsi="新細明體" w:hint="eastAsia"/>
                <w:color w:val="000000"/>
                <w:sz w:val="16"/>
              </w:rPr>
              <w:t>表現全身性身體活動的控制能力。</w:t>
            </w:r>
          </w:p>
          <w:p w:rsidR="005E5EE5" w:rsidRPr="005E5EE5" w:rsidRDefault="005E5EE5"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5E5EE5">
                <w:rPr>
                  <w:rFonts w:eastAsia="新細明體" w:hAnsi="新細明體" w:hint="eastAsia"/>
                  <w:color w:val="000000"/>
                  <w:sz w:val="16"/>
                </w:rPr>
                <w:t>3-2-2</w:t>
              </w:r>
            </w:smartTag>
            <w:r w:rsidRPr="005E5EE5">
              <w:rPr>
                <w:rFonts w:eastAsia="新細明體" w:hAnsi="新細明體" w:hint="eastAsia"/>
                <w:color w:val="000000"/>
                <w:sz w:val="16"/>
              </w:rPr>
              <w:t>在活動中表現身體的協調性。</w:t>
            </w:r>
          </w:p>
          <w:p w:rsidR="005E5EE5" w:rsidRPr="00F023EB" w:rsidRDefault="005E5EE5"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5"/>
                <w:attr w:name="Month" w:val="2"/>
                <w:attr w:name="Year" w:val="2004"/>
              </w:smartTagPr>
              <w:r w:rsidRPr="005E5EE5">
                <w:rPr>
                  <w:rFonts w:eastAsia="新細明體" w:hAnsi="新細明體" w:hint="eastAsia"/>
                  <w:color w:val="000000"/>
                  <w:sz w:val="16"/>
                </w:rPr>
                <w:t>4-2-5</w:t>
              </w:r>
            </w:smartTag>
            <w:r w:rsidRPr="005E5EE5">
              <w:rPr>
                <w:rFonts w:eastAsia="新細明體" w:hAnsi="新細明體" w:hint="eastAsia"/>
                <w:color w:val="000000"/>
                <w:sz w:val="16"/>
              </w:rPr>
              <w:t>透過運動瞭解本土與世界文化。</w:t>
            </w:r>
          </w:p>
        </w:tc>
        <w:tc>
          <w:tcPr>
            <w:tcW w:w="2460" w:type="dxa"/>
          </w:tcPr>
          <w:p w:rsidR="005E5EE5" w:rsidRPr="005E5EE5" w:rsidRDefault="005E5EE5" w:rsidP="009A1B00">
            <w:pPr>
              <w:pStyle w:val="a4"/>
              <w:spacing w:line="200" w:lineRule="exact"/>
              <w:ind w:left="57" w:right="57"/>
              <w:rPr>
                <w:rFonts w:eastAsia="新細明體" w:hAnsi="新細明體" w:hint="eastAsia"/>
                <w:color w:val="000000"/>
                <w:sz w:val="16"/>
              </w:rPr>
            </w:pPr>
            <w:r w:rsidRPr="005E5EE5">
              <w:rPr>
                <w:rFonts w:eastAsia="新細明體" w:hAnsi="新細明體" w:hint="eastAsia"/>
                <w:color w:val="000000"/>
                <w:sz w:val="16"/>
              </w:rPr>
              <w:t>1.了解斯洛伐克拍手舞的特色。</w:t>
            </w:r>
          </w:p>
          <w:p w:rsidR="005E5EE5" w:rsidRPr="005E5EE5" w:rsidRDefault="005E5EE5" w:rsidP="009A1B00">
            <w:pPr>
              <w:pStyle w:val="a4"/>
              <w:spacing w:line="200" w:lineRule="exact"/>
              <w:ind w:left="57" w:right="57"/>
              <w:rPr>
                <w:rFonts w:eastAsia="新細明體" w:hAnsi="新細明體" w:hint="eastAsia"/>
                <w:color w:val="000000"/>
                <w:sz w:val="16"/>
              </w:rPr>
            </w:pPr>
            <w:r w:rsidRPr="005E5EE5">
              <w:rPr>
                <w:rFonts w:eastAsia="新細明體" w:hAnsi="新細明體" w:hint="eastAsia"/>
                <w:color w:val="000000"/>
                <w:sz w:val="16"/>
              </w:rPr>
              <w:t>2.正確做出拍手、踏跳步等舞步。</w:t>
            </w:r>
          </w:p>
          <w:p w:rsidR="005E5EE5" w:rsidRPr="005E5EE5" w:rsidRDefault="005E5EE5" w:rsidP="009A1B00">
            <w:pPr>
              <w:pStyle w:val="a4"/>
              <w:spacing w:line="200" w:lineRule="exact"/>
              <w:ind w:left="57" w:right="57"/>
              <w:rPr>
                <w:rFonts w:eastAsia="新細明體" w:hAnsi="新細明體" w:hint="eastAsia"/>
                <w:color w:val="000000"/>
                <w:sz w:val="16"/>
              </w:rPr>
            </w:pPr>
            <w:r w:rsidRPr="005E5EE5">
              <w:rPr>
                <w:rFonts w:eastAsia="新細明體" w:hAnsi="新細明體" w:hint="eastAsia"/>
                <w:color w:val="000000"/>
                <w:sz w:val="16"/>
              </w:rPr>
              <w:t>3.將基本舞步組合成連貫動作。</w:t>
            </w:r>
          </w:p>
          <w:p w:rsidR="005E5EE5" w:rsidRPr="00F023EB" w:rsidRDefault="005E5EE5" w:rsidP="009A1B00">
            <w:pPr>
              <w:pStyle w:val="a4"/>
              <w:spacing w:line="200" w:lineRule="exact"/>
              <w:ind w:left="57" w:right="57"/>
              <w:jc w:val="left"/>
              <w:rPr>
                <w:rFonts w:eastAsia="新細明體" w:hAnsi="新細明體" w:hint="eastAsia"/>
                <w:color w:val="000000"/>
                <w:sz w:val="16"/>
              </w:rPr>
            </w:pPr>
            <w:r w:rsidRPr="005E5EE5">
              <w:rPr>
                <w:rFonts w:eastAsia="新細明體" w:hAnsi="新細明體" w:hint="eastAsia"/>
                <w:color w:val="000000"/>
                <w:sz w:val="16"/>
              </w:rPr>
              <w:t>4.配合音樂的旋律跳完全舞。</w:t>
            </w:r>
          </w:p>
        </w:tc>
        <w:tc>
          <w:tcPr>
            <w:tcW w:w="2806" w:type="dxa"/>
          </w:tcPr>
          <w:p w:rsidR="005E5EE5" w:rsidRDefault="005F39B9" w:rsidP="009A1B00">
            <w:pPr>
              <w:autoSpaceDE w:val="0"/>
              <w:autoSpaceDN w:val="0"/>
              <w:spacing w:line="200" w:lineRule="exact"/>
              <w:ind w:left="57" w:right="57"/>
              <w:rPr>
                <w:rFonts w:ascii="新細明體" w:hAnsi="新細明體" w:hint="eastAsia"/>
                <w:color w:val="000000"/>
                <w:kern w:val="0"/>
                <w:sz w:val="16"/>
                <w:lang w:val="zh-TW"/>
              </w:rPr>
            </w:pPr>
            <w:r w:rsidRPr="005F39B9">
              <w:rPr>
                <w:rFonts w:ascii="新細明體" w:hAnsi="新細明體" w:hint="eastAsia"/>
                <w:color w:val="000000"/>
                <w:kern w:val="0"/>
                <w:sz w:val="16"/>
                <w:lang w:val="zh-TW"/>
              </w:rPr>
              <w:t>【活動一】有趣的斯洛伐克拍手舞</w:t>
            </w:r>
          </w:p>
          <w:p w:rsidR="005F39B9" w:rsidRDefault="005F39B9" w:rsidP="009A1B00">
            <w:pPr>
              <w:autoSpaceDE w:val="0"/>
              <w:autoSpaceDN w:val="0"/>
              <w:spacing w:line="200" w:lineRule="exact"/>
              <w:ind w:left="57" w:right="57"/>
              <w:rPr>
                <w:rFonts w:ascii="新細明體" w:hAnsi="新細明體" w:hint="eastAsia"/>
                <w:color w:val="000000"/>
                <w:kern w:val="0"/>
                <w:sz w:val="16"/>
                <w:lang w:val="zh-TW"/>
              </w:rPr>
            </w:pPr>
            <w:r w:rsidRPr="00F023EB">
              <w:rPr>
                <w:rFonts w:ascii="新細明體" w:hAnsi="新細明體" w:hint="eastAsia"/>
                <w:color w:val="000000"/>
                <w:kern w:val="0"/>
                <w:sz w:val="16"/>
                <w:lang w:val="zh-TW"/>
              </w:rPr>
              <w:t>1.</w:t>
            </w:r>
            <w:r w:rsidRPr="005F39B9">
              <w:rPr>
                <w:rFonts w:ascii="新細明體" w:hAnsi="新細明體" w:hint="eastAsia"/>
                <w:color w:val="000000"/>
                <w:kern w:val="0"/>
                <w:sz w:val="16"/>
                <w:lang w:val="zh-TW"/>
              </w:rPr>
              <w:t>師生共同研讀課本中關於斯洛伐克的介紹，了解其地理位置、文化背景與拍手舞的特色。</w:t>
            </w:r>
          </w:p>
          <w:p w:rsidR="005F39B9" w:rsidRDefault="005F39B9" w:rsidP="009A1B00">
            <w:pPr>
              <w:autoSpaceDE w:val="0"/>
              <w:autoSpaceDN w:val="0"/>
              <w:spacing w:line="200" w:lineRule="exact"/>
              <w:ind w:left="57" w:right="57"/>
              <w:rPr>
                <w:rFonts w:ascii="新細明體" w:hAnsi="新細明體" w:hint="eastAsia"/>
                <w:color w:val="000000"/>
                <w:kern w:val="0"/>
                <w:sz w:val="16"/>
                <w:lang w:val="zh-TW"/>
              </w:rPr>
            </w:pPr>
            <w:r>
              <w:rPr>
                <w:rFonts w:ascii="新細明體" w:hAnsi="新細明體" w:hint="eastAsia"/>
                <w:color w:val="000000"/>
                <w:kern w:val="0"/>
                <w:sz w:val="16"/>
                <w:lang w:val="zh-TW"/>
              </w:rPr>
              <w:t>2.</w:t>
            </w:r>
            <w:r w:rsidRPr="005F39B9">
              <w:rPr>
                <w:rFonts w:ascii="新細明體" w:hAnsi="新細明體" w:hint="eastAsia"/>
                <w:color w:val="000000"/>
                <w:kern w:val="0"/>
                <w:sz w:val="16"/>
                <w:lang w:val="zh-TW"/>
              </w:rPr>
              <w:t>教師指導學生練習以下基本舞步</w:t>
            </w:r>
            <w:r>
              <w:rPr>
                <w:rFonts w:ascii="新細明體" w:hAnsi="新細明體" w:hint="eastAsia"/>
                <w:color w:val="000000"/>
                <w:kern w:val="0"/>
                <w:sz w:val="16"/>
                <w:lang w:val="zh-TW"/>
              </w:rPr>
              <w:t>。</w:t>
            </w:r>
          </w:p>
          <w:p w:rsidR="005F39B9" w:rsidRDefault="005F39B9" w:rsidP="009A1B00">
            <w:pPr>
              <w:autoSpaceDE w:val="0"/>
              <w:autoSpaceDN w:val="0"/>
              <w:spacing w:line="200" w:lineRule="exact"/>
              <w:ind w:left="57" w:right="57"/>
              <w:rPr>
                <w:rFonts w:ascii="新細明體" w:hAnsi="新細明體" w:hint="eastAsia"/>
                <w:color w:val="000000"/>
                <w:kern w:val="0"/>
                <w:sz w:val="16"/>
                <w:lang w:val="zh-TW"/>
              </w:rPr>
            </w:pPr>
            <w:r w:rsidRPr="005F39B9">
              <w:rPr>
                <w:rFonts w:ascii="新細明體" w:hAnsi="新細明體" w:hint="eastAsia"/>
                <w:color w:val="000000"/>
                <w:kern w:val="0"/>
                <w:sz w:val="16"/>
                <w:lang w:val="zh-TW"/>
              </w:rPr>
              <w:t>【活動二】隊形與舞序</w:t>
            </w:r>
          </w:p>
          <w:p w:rsidR="005F39B9" w:rsidRPr="005F39B9" w:rsidRDefault="005F39B9" w:rsidP="009A1B00">
            <w:pPr>
              <w:autoSpaceDE w:val="0"/>
              <w:autoSpaceDN w:val="0"/>
              <w:spacing w:line="200" w:lineRule="exact"/>
              <w:ind w:left="57" w:right="57"/>
              <w:rPr>
                <w:rFonts w:ascii="新細明體" w:hAnsi="新細明體"/>
                <w:color w:val="000000"/>
                <w:kern w:val="0"/>
                <w:sz w:val="16"/>
              </w:rPr>
            </w:pPr>
            <w:r w:rsidRPr="005F39B9">
              <w:rPr>
                <w:rFonts w:ascii="新細明體" w:hAnsi="新細明體" w:cs="MS Mincho" w:hint="eastAsia"/>
                <w:color w:val="000000"/>
                <w:kern w:val="0"/>
                <w:sz w:val="16"/>
              </w:rPr>
              <w:t>1.</w:t>
            </w:r>
            <w:r w:rsidRPr="005F39B9">
              <w:rPr>
                <w:rFonts w:ascii="新細明體" w:hAnsi="新細明體" w:cs="新細明體" w:hint="eastAsia"/>
                <w:color w:val="000000"/>
                <w:kern w:val="0"/>
                <w:sz w:val="16"/>
              </w:rPr>
              <w:t>播放斯洛伐克拍手舞連結影片，以了解舞曲隊形、動作與舞序。</w:t>
            </w:r>
          </w:p>
          <w:p w:rsidR="005F39B9" w:rsidRPr="005F39B9" w:rsidRDefault="005F39B9" w:rsidP="009A1B00">
            <w:pPr>
              <w:autoSpaceDE w:val="0"/>
              <w:autoSpaceDN w:val="0"/>
              <w:spacing w:line="200" w:lineRule="exact"/>
              <w:ind w:left="57" w:right="57"/>
              <w:rPr>
                <w:rFonts w:ascii="新細明體" w:hAnsi="新細明體" w:cs="MS Mincho"/>
                <w:color w:val="000000"/>
                <w:kern w:val="0"/>
                <w:sz w:val="16"/>
                <w:lang w:val="zh-TW"/>
              </w:rPr>
            </w:pPr>
            <w:r w:rsidRPr="005F39B9">
              <w:rPr>
                <w:rFonts w:ascii="新細明體" w:hAnsi="新細明體" w:cs="MS Mincho" w:hint="eastAsia"/>
                <w:color w:val="000000"/>
                <w:kern w:val="0"/>
                <w:sz w:val="16"/>
              </w:rPr>
              <w:t>2.</w:t>
            </w:r>
            <w:r w:rsidRPr="005F39B9">
              <w:rPr>
                <w:rFonts w:ascii="新細明體" w:hAnsi="新細明體" w:cs="新細明體" w:hint="eastAsia"/>
                <w:color w:val="000000"/>
                <w:kern w:val="0"/>
                <w:sz w:val="16"/>
              </w:rPr>
              <w:t>隊形分兩橫排左右進場，左排女生（前）</w:t>
            </w:r>
            <w:r w:rsidRPr="005F39B9">
              <w:rPr>
                <w:rFonts w:ascii="新細明體" w:hAnsi="新細明體" w:cs="MS Mincho" w:hint="eastAsia"/>
                <w:color w:val="000000"/>
                <w:kern w:val="0"/>
                <w:sz w:val="16"/>
                <w:lang w:val="zh-TW"/>
              </w:rPr>
              <w:t>，右排男生（後）。說明舞序如課本。</w:t>
            </w:r>
          </w:p>
          <w:p w:rsidR="005F39B9" w:rsidRDefault="005F39B9" w:rsidP="009A1B00">
            <w:pPr>
              <w:autoSpaceDE w:val="0"/>
              <w:autoSpaceDN w:val="0"/>
              <w:spacing w:line="200" w:lineRule="exact"/>
              <w:ind w:left="57" w:right="57"/>
              <w:rPr>
                <w:rFonts w:ascii="新細明體" w:hAnsi="新細明體" w:cs="MS Mincho" w:hint="eastAsia"/>
                <w:color w:val="000000"/>
                <w:kern w:val="0"/>
                <w:sz w:val="16"/>
                <w:lang w:val="zh-TW"/>
              </w:rPr>
            </w:pPr>
            <w:r w:rsidRPr="005F39B9">
              <w:rPr>
                <w:rFonts w:ascii="新細明體" w:hAnsi="新細明體" w:cs="MS Mincho" w:hint="eastAsia"/>
                <w:color w:val="000000"/>
                <w:kern w:val="0"/>
                <w:sz w:val="16"/>
                <w:lang w:val="zh-TW"/>
              </w:rPr>
              <w:t>3.五</w:t>
            </w:r>
            <w:r w:rsidRPr="005F39B9">
              <w:rPr>
                <w:rFonts w:ascii="Cambria Math" w:hAnsi="Cambria Math" w:cs="Cambria Math"/>
                <w:color w:val="000000"/>
                <w:kern w:val="0"/>
                <w:sz w:val="16"/>
                <w:lang w:val="zh-TW"/>
              </w:rPr>
              <w:t>∼</w:t>
            </w:r>
            <w:r w:rsidRPr="005F39B9">
              <w:rPr>
                <w:rFonts w:ascii="新細明體" w:hAnsi="新細明體" w:cs="MS Mincho" w:hint="eastAsia"/>
                <w:color w:val="000000"/>
                <w:kern w:val="0"/>
                <w:sz w:val="16"/>
                <w:lang w:val="zh-TW"/>
              </w:rPr>
              <w:t>六人一組搭配音樂，練習將動作組合和連貫。</w:t>
            </w:r>
          </w:p>
          <w:p w:rsidR="00641550" w:rsidRPr="00641550" w:rsidRDefault="00641550" w:rsidP="009A1B00">
            <w:pPr>
              <w:autoSpaceDE w:val="0"/>
              <w:autoSpaceDN w:val="0"/>
              <w:spacing w:line="200" w:lineRule="exact"/>
              <w:ind w:left="57" w:right="57"/>
              <w:rPr>
                <w:rFonts w:ascii="新細明體" w:hAnsi="新細明體" w:cs="MS Mincho" w:hint="eastAsia"/>
                <w:color w:val="000000"/>
                <w:kern w:val="0"/>
                <w:sz w:val="16"/>
                <w:lang w:val="zh-TW"/>
              </w:rPr>
            </w:pPr>
            <w:r w:rsidRPr="00641550">
              <w:rPr>
                <w:rFonts w:ascii="新細明體" w:hAnsi="新細明體" w:cs="MS Mincho" w:hint="eastAsia"/>
                <w:color w:val="000000"/>
                <w:kern w:val="0"/>
                <w:sz w:val="16"/>
                <w:lang w:val="zh-TW"/>
              </w:rPr>
              <w:t>【活動三】表演與欣賞</w:t>
            </w:r>
          </w:p>
          <w:p w:rsidR="00641550" w:rsidRPr="00641550" w:rsidRDefault="00641550" w:rsidP="009A1B00">
            <w:pPr>
              <w:autoSpaceDE w:val="0"/>
              <w:autoSpaceDN w:val="0"/>
              <w:spacing w:line="200" w:lineRule="exact"/>
              <w:ind w:left="57" w:right="57"/>
              <w:rPr>
                <w:rFonts w:ascii="新細明體" w:hAnsi="新細明體"/>
                <w:color w:val="000000"/>
                <w:kern w:val="0"/>
                <w:sz w:val="16"/>
              </w:rPr>
            </w:pPr>
            <w:r w:rsidRPr="00641550">
              <w:rPr>
                <w:rFonts w:ascii="新細明體" w:hAnsi="新細明體" w:cs="MS Mincho" w:hint="eastAsia"/>
                <w:color w:val="000000"/>
                <w:kern w:val="0"/>
                <w:sz w:val="16"/>
                <w:lang w:val="zh-TW"/>
              </w:rPr>
              <w:t>1.各組輪流表演並互相觀</w:t>
            </w:r>
            <w:r w:rsidRPr="00641550">
              <w:rPr>
                <w:rFonts w:ascii="新細明體" w:hAnsi="新細明體" w:cs="新細明體" w:hint="eastAsia"/>
                <w:color w:val="000000"/>
                <w:kern w:val="0"/>
                <w:sz w:val="16"/>
              </w:rPr>
              <w:t>摩，其他組員欣賞並給予建議。</w:t>
            </w:r>
          </w:p>
          <w:p w:rsidR="005F39B9" w:rsidRPr="005F39B9" w:rsidRDefault="00641550" w:rsidP="009A1B00">
            <w:pPr>
              <w:autoSpaceDE w:val="0"/>
              <w:autoSpaceDN w:val="0"/>
              <w:spacing w:line="200" w:lineRule="exact"/>
              <w:ind w:left="57" w:right="57"/>
              <w:rPr>
                <w:rFonts w:ascii="新細明體" w:hAnsi="新細明體" w:cs="MS Mincho"/>
                <w:color w:val="000000"/>
                <w:kern w:val="0"/>
                <w:sz w:val="16"/>
                <w:lang w:val="zh-TW"/>
              </w:rPr>
            </w:pPr>
            <w:r w:rsidRPr="00641550">
              <w:rPr>
                <w:rFonts w:ascii="新細明體" w:hAnsi="新細明體" w:cs="MS Mincho" w:hint="eastAsia"/>
                <w:color w:val="000000"/>
                <w:kern w:val="0"/>
                <w:sz w:val="16"/>
              </w:rPr>
              <w:t>2.</w:t>
            </w:r>
            <w:r w:rsidRPr="00641550">
              <w:rPr>
                <w:rFonts w:ascii="新細明體" w:hAnsi="新細明體" w:cs="新細明體" w:hint="eastAsia"/>
                <w:color w:val="000000"/>
                <w:kern w:val="0"/>
                <w:sz w:val="16"/>
              </w:rPr>
              <w:t>教師針對學生的表現給予鼓勵與講評。</w:t>
            </w:r>
          </w:p>
          <w:p w:rsidR="005F39B9" w:rsidRPr="00F023EB" w:rsidRDefault="005F39B9" w:rsidP="009A1B00">
            <w:pPr>
              <w:autoSpaceDE w:val="0"/>
              <w:autoSpaceDN w:val="0"/>
              <w:spacing w:line="200" w:lineRule="exact"/>
              <w:ind w:left="57" w:right="57"/>
              <w:rPr>
                <w:rFonts w:ascii="新細明體" w:hAnsi="新細明體" w:hint="eastAsia"/>
                <w:color w:val="000000"/>
                <w:kern w:val="0"/>
                <w:sz w:val="16"/>
                <w:lang w:val="zh-TW"/>
              </w:rPr>
            </w:pPr>
          </w:p>
        </w:tc>
        <w:tc>
          <w:tcPr>
            <w:tcW w:w="448" w:type="dxa"/>
            <w:vAlign w:val="center"/>
          </w:tcPr>
          <w:p w:rsidR="005E5EE5" w:rsidRPr="00F023EB" w:rsidRDefault="005E5EE5" w:rsidP="009A1B00">
            <w:pPr>
              <w:adjustRightInd w:val="0"/>
              <w:spacing w:line="200" w:lineRule="exact"/>
              <w:ind w:left="57" w:right="57"/>
              <w:jc w:val="center"/>
              <w:rPr>
                <w:rFonts w:ascii="新細明體" w:hAnsi="新細明體" w:hint="eastAsia"/>
                <w:color w:val="000000"/>
                <w:sz w:val="16"/>
                <w:szCs w:val="22"/>
              </w:rPr>
            </w:pPr>
            <w:r w:rsidRPr="00F023EB">
              <w:rPr>
                <w:rFonts w:ascii="新細明體" w:hAnsi="新細明體" w:hint="eastAsia"/>
                <w:color w:val="000000"/>
                <w:sz w:val="16"/>
                <w:szCs w:val="22"/>
              </w:rPr>
              <w:t>3</w:t>
            </w:r>
          </w:p>
        </w:tc>
        <w:tc>
          <w:tcPr>
            <w:tcW w:w="1247" w:type="dxa"/>
          </w:tcPr>
          <w:p w:rsidR="00A5126F" w:rsidRPr="00A5126F" w:rsidRDefault="00A5126F" w:rsidP="009A1B00">
            <w:pPr>
              <w:pStyle w:val="a4"/>
              <w:spacing w:line="200" w:lineRule="exact"/>
              <w:ind w:left="57" w:right="57"/>
              <w:rPr>
                <w:rFonts w:eastAsia="新細明體" w:hAnsi="新細明體" w:hint="eastAsia"/>
                <w:color w:val="000000"/>
                <w:sz w:val="16"/>
              </w:rPr>
            </w:pPr>
            <w:r w:rsidRPr="00A5126F">
              <w:rPr>
                <w:rFonts w:eastAsia="新細明體" w:hAnsi="新細明體" w:hint="eastAsia"/>
                <w:color w:val="000000"/>
                <w:sz w:val="16"/>
              </w:rPr>
              <w:t>1.師生於課前蒐集有關斯洛伐克拍手舞的背景資料。</w:t>
            </w:r>
          </w:p>
          <w:p w:rsidR="00A5126F" w:rsidRPr="00A5126F" w:rsidRDefault="00A5126F" w:rsidP="009A1B00">
            <w:pPr>
              <w:pStyle w:val="a4"/>
              <w:spacing w:line="200" w:lineRule="exact"/>
              <w:ind w:left="57" w:right="57"/>
              <w:rPr>
                <w:rFonts w:eastAsia="新細明體" w:hAnsi="新細明體" w:hint="eastAsia"/>
                <w:color w:val="000000"/>
                <w:sz w:val="16"/>
              </w:rPr>
            </w:pPr>
            <w:r w:rsidRPr="00A5126F">
              <w:rPr>
                <w:rFonts w:eastAsia="新細明體" w:hAnsi="新細明體" w:hint="eastAsia"/>
                <w:color w:val="000000"/>
                <w:sz w:val="16"/>
              </w:rPr>
              <w:t>2.教學CD、音樂播放設備。</w:t>
            </w:r>
          </w:p>
          <w:p w:rsidR="005E5EE5" w:rsidRDefault="00A5126F" w:rsidP="009A1B00">
            <w:pPr>
              <w:pStyle w:val="a4"/>
              <w:spacing w:line="200" w:lineRule="exact"/>
              <w:ind w:left="57" w:right="57"/>
              <w:jc w:val="left"/>
              <w:rPr>
                <w:rFonts w:eastAsia="新細明體" w:hAnsi="新細明體" w:hint="eastAsia"/>
                <w:color w:val="000000"/>
                <w:sz w:val="16"/>
              </w:rPr>
            </w:pPr>
            <w:r w:rsidRPr="00A5126F">
              <w:rPr>
                <w:rFonts w:eastAsia="新細明體" w:hAnsi="新細明體" w:hint="eastAsia"/>
                <w:color w:val="000000"/>
                <w:sz w:val="16"/>
              </w:rPr>
              <w:t>3.教師準備鈴鼓作為開始和結束的指令。</w:t>
            </w:r>
          </w:p>
          <w:p w:rsidR="00FC57C9" w:rsidRPr="00FC57C9" w:rsidRDefault="00FC57C9"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3.</w:t>
            </w:r>
            <w:r w:rsidRPr="00FC57C9">
              <w:rPr>
                <w:rFonts w:eastAsia="新細明體" w:hAnsi="新細明體" w:hint="eastAsia"/>
                <w:color w:val="000000"/>
                <w:sz w:val="16"/>
              </w:rPr>
              <w:t>.教師於課前確認舞蹈的活動場地，例如：寬敞的空間或舞蹈教室。</w:t>
            </w:r>
          </w:p>
          <w:p w:rsidR="00FC57C9" w:rsidRPr="00F023EB" w:rsidRDefault="00FC57C9" w:rsidP="009A1B00">
            <w:pPr>
              <w:pStyle w:val="a4"/>
              <w:spacing w:line="200" w:lineRule="exact"/>
              <w:ind w:left="57" w:right="57"/>
              <w:jc w:val="left"/>
              <w:rPr>
                <w:rFonts w:eastAsia="新細明體" w:hAnsi="新細明體" w:hint="eastAsia"/>
                <w:color w:val="000000"/>
                <w:sz w:val="16"/>
              </w:rPr>
            </w:pPr>
          </w:p>
        </w:tc>
        <w:tc>
          <w:tcPr>
            <w:tcW w:w="1111" w:type="dxa"/>
          </w:tcPr>
          <w:p w:rsidR="005E5EE5" w:rsidRPr="00F023EB" w:rsidRDefault="005E5EE5"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1.提問回答</w:t>
            </w:r>
          </w:p>
          <w:p w:rsidR="005E5EE5" w:rsidRPr="00F023EB" w:rsidRDefault="005E5EE5"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2.操作學習</w:t>
            </w:r>
          </w:p>
          <w:p w:rsidR="005E5EE5" w:rsidRPr="00F023EB" w:rsidRDefault="005E5EE5"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3.教師觀察</w:t>
            </w:r>
          </w:p>
          <w:p w:rsidR="005E5EE5" w:rsidRPr="00F023EB" w:rsidRDefault="005E5EE5" w:rsidP="009A1B00">
            <w:pPr>
              <w:pStyle w:val="a4"/>
              <w:spacing w:line="200" w:lineRule="exact"/>
              <w:ind w:left="57" w:right="57"/>
              <w:jc w:val="left"/>
              <w:rPr>
                <w:rFonts w:eastAsia="新細明體" w:hAnsi="新細明體"/>
                <w:color w:val="000000"/>
                <w:sz w:val="16"/>
              </w:rPr>
            </w:pPr>
            <w:r w:rsidRPr="00F023EB">
              <w:rPr>
                <w:rFonts w:eastAsia="新細明體" w:hAnsi="新細明體" w:hint="eastAsia"/>
                <w:color w:val="000000"/>
                <w:sz w:val="16"/>
              </w:rPr>
              <w:t>4.學生發表</w:t>
            </w:r>
          </w:p>
        </w:tc>
        <w:tc>
          <w:tcPr>
            <w:tcW w:w="1383" w:type="dxa"/>
          </w:tcPr>
          <w:p w:rsidR="005E5EE5" w:rsidRPr="00F023EB" w:rsidRDefault="005E5EE5" w:rsidP="009A1B00">
            <w:pPr>
              <w:pStyle w:val="a4"/>
              <w:spacing w:line="200" w:lineRule="exact"/>
              <w:ind w:left="57" w:right="57"/>
              <w:jc w:val="left"/>
              <w:rPr>
                <w:rFonts w:eastAsia="新細明體" w:hAnsi="新細明體" w:hint="eastAsia"/>
                <w:color w:val="000000"/>
                <w:sz w:val="16"/>
              </w:rPr>
            </w:pPr>
            <w:r w:rsidRPr="00F023EB">
              <w:rPr>
                <w:rFonts w:eastAsia="新細明體" w:hAnsi="新細明體" w:hint="eastAsia"/>
                <w:color w:val="000000"/>
                <w:sz w:val="16"/>
              </w:rPr>
              <w:t>【生涯發展教育】</w:t>
            </w:r>
          </w:p>
          <w:p w:rsidR="005E5EE5" w:rsidRPr="00F023EB" w:rsidRDefault="005E5EE5"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2"/>
                <w:attr w:name="Year" w:val="2001"/>
              </w:smartTagPr>
              <w:r w:rsidRPr="00F023EB">
                <w:rPr>
                  <w:rFonts w:eastAsia="新細明體" w:hAnsi="新細明體" w:hint="eastAsia"/>
                  <w:color w:val="000000"/>
                  <w:sz w:val="16"/>
                </w:rPr>
                <w:t>1-2-1</w:t>
              </w:r>
            </w:smartTag>
            <w:r w:rsidRPr="00F023EB">
              <w:rPr>
                <w:rFonts w:eastAsia="新細明體" w:hAnsi="新細明體" w:hint="eastAsia"/>
                <w:color w:val="000000"/>
                <w:sz w:val="16"/>
              </w:rPr>
              <w:t xml:space="preserve"> 培養自己的興趣、能力。</w:t>
            </w:r>
          </w:p>
          <w:p w:rsidR="005E5EE5" w:rsidRPr="00F023EB" w:rsidRDefault="005E5EE5" w:rsidP="009A1B00">
            <w:pPr>
              <w:pStyle w:val="a4"/>
              <w:spacing w:line="200" w:lineRule="exact"/>
              <w:ind w:left="57" w:right="57"/>
              <w:jc w:val="left"/>
              <w:rPr>
                <w:rFonts w:eastAsia="新細明體" w:hAnsi="新細明體"/>
                <w:color w:val="000000"/>
                <w:sz w:val="16"/>
              </w:rPr>
            </w:pPr>
            <w:smartTag w:uri="urn:schemas-microsoft-com:office:smarttags" w:element="chsdate">
              <w:smartTagPr>
                <w:attr w:name="IsROCDate" w:val="False"/>
                <w:attr w:name="IsLunarDate" w:val="False"/>
                <w:attr w:name="Day" w:val="1"/>
                <w:attr w:name="Month" w:val="2"/>
                <w:attr w:name="Year" w:val="2002"/>
              </w:smartTagPr>
              <w:r w:rsidRPr="00F023EB">
                <w:rPr>
                  <w:rFonts w:eastAsia="新細明體" w:hAnsi="新細明體" w:hint="eastAsia"/>
                  <w:color w:val="000000"/>
                  <w:sz w:val="16"/>
                </w:rPr>
                <w:t>2-2-1</w:t>
              </w:r>
            </w:smartTag>
            <w:r w:rsidRPr="00F023EB">
              <w:rPr>
                <w:rFonts w:eastAsia="新細明體" w:hAnsi="新細明體" w:hint="eastAsia"/>
                <w:color w:val="000000"/>
                <w:sz w:val="16"/>
              </w:rPr>
              <w:t xml:space="preserve"> 培養良好的人際互動能力。</w:t>
            </w:r>
          </w:p>
        </w:tc>
        <w:tc>
          <w:tcPr>
            <w:tcW w:w="1633" w:type="dxa"/>
          </w:tcPr>
          <w:p w:rsidR="005E5EE5" w:rsidRPr="005E5EE5" w:rsidRDefault="005E5EE5" w:rsidP="009A1B00">
            <w:pPr>
              <w:pStyle w:val="a4"/>
              <w:spacing w:line="200" w:lineRule="exact"/>
              <w:ind w:left="57" w:right="57"/>
              <w:rPr>
                <w:rFonts w:eastAsia="新細明體" w:hAnsi="新細明體" w:hint="eastAsia"/>
                <w:color w:val="000000"/>
                <w:sz w:val="16"/>
              </w:rPr>
            </w:pPr>
            <w:r w:rsidRPr="005E5EE5">
              <w:rPr>
                <w:rFonts w:eastAsia="新細明體" w:hAnsi="新細明體" w:hint="eastAsia"/>
                <w:color w:val="000000"/>
                <w:sz w:val="16"/>
              </w:rPr>
              <w:t>一、瞭解自我與發展潛能</w:t>
            </w:r>
          </w:p>
          <w:p w:rsidR="005E5EE5" w:rsidRPr="005E5EE5" w:rsidRDefault="005E5EE5" w:rsidP="009A1B00">
            <w:pPr>
              <w:pStyle w:val="a4"/>
              <w:spacing w:line="200" w:lineRule="exact"/>
              <w:ind w:left="57" w:right="57"/>
              <w:rPr>
                <w:rFonts w:eastAsia="新細明體" w:hAnsi="新細明體" w:hint="eastAsia"/>
                <w:color w:val="000000"/>
                <w:sz w:val="16"/>
              </w:rPr>
            </w:pPr>
            <w:r w:rsidRPr="005E5EE5">
              <w:rPr>
                <w:rFonts w:eastAsia="新細明體" w:hAnsi="新細明體" w:hint="eastAsia"/>
                <w:color w:val="000000"/>
                <w:sz w:val="16"/>
              </w:rPr>
              <w:t>二、欣賞、表現與創新</w:t>
            </w:r>
          </w:p>
          <w:p w:rsidR="005E5EE5" w:rsidRPr="005E5EE5" w:rsidRDefault="005E5EE5" w:rsidP="009A1B00">
            <w:pPr>
              <w:pStyle w:val="a4"/>
              <w:spacing w:line="200" w:lineRule="exact"/>
              <w:ind w:left="57" w:right="57"/>
              <w:rPr>
                <w:rFonts w:eastAsia="新細明體" w:hAnsi="新細明體" w:hint="eastAsia"/>
                <w:color w:val="000000"/>
                <w:sz w:val="16"/>
              </w:rPr>
            </w:pPr>
            <w:r w:rsidRPr="005E5EE5">
              <w:rPr>
                <w:rFonts w:eastAsia="新細明體" w:hAnsi="新細明體" w:hint="eastAsia"/>
                <w:color w:val="000000"/>
                <w:sz w:val="16"/>
              </w:rPr>
              <w:t>五、尊重、關懷與團隊合作</w:t>
            </w:r>
          </w:p>
          <w:p w:rsidR="005E5EE5" w:rsidRPr="00F023EB" w:rsidRDefault="005E5EE5" w:rsidP="009A1B00">
            <w:pPr>
              <w:pStyle w:val="a4"/>
              <w:spacing w:line="200" w:lineRule="exact"/>
              <w:ind w:left="57" w:right="57"/>
              <w:rPr>
                <w:rFonts w:eastAsia="新細明體" w:hAnsi="新細明體" w:hint="eastAsia"/>
                <w:color w:val="000000"/>
                <w:sz w:val="16"/>
              </w:rPr>
            </w:pPr>
            <w:r w:rsidRPr="005E5EE5">
              <w:rPr>
                <w:rFonts w:eastAsia="新細明體" w:hAnsi="新細明體" w:hint="eastAsia"/>
                <w:color w:val="000000"/>
                <w:sz w:val="16"/>
              </w:rPr>
              <w:t>六、文化學習與國際瞭解</w:t>
            </w:r>
          </w:p>
        </w:tc>
      </w:tr>
      <w:tr w:rsidR="003B10AF" w:rsidRPr="00F023EB">
        <w:tblPrEx>
          <w:tblCellMar>
            <w:top w:w="0" w:type="dxa"/>
            <w:bottom w:w="0" w:type="dxa"/>
          </w:tblCellMar>
        </w:tblPrEx>
        <w:trPr>
          <w:cantSplit/>
          <w:trHeight w:val="9131"/>
        </w:trPr>
        <w:tc>
          <w:tcPr>
            <w:tcW w:w="386" w:type="dxa"/>
            <w:textDirection w:val="tbRlV"/>
            <w:vAlign w:val="center"/>
          </w:tcPr>
          <w:p w:rsidR="003B10AF" w:rsidRPr="00F023EB" w:rsidRDefault="003B10AF" w:rsidP="009A1B00">
            <w:pPr>
              <w:spacing w:line="200" w:lineRule="exact"/>
              <w:jc w:val="center"/>
              <w:rPr>
                <w:rFonts w:ascii="新細明體" w:hAnsi="新細明體"/>
                <w:color w:val="000000"/>
                <w:w w:val="120"/>
                <w:sz w:val="16"/>
              </w:rPr>
            </w:pPr>
            <w:r w:rsidRPr="00F023EB">
              <w:rPr>
                <w:rFonts w:ascii="新細明體" w:hAnsi="新細明體" w:hint="eastAsia"/>
                <w:color w:val="000000"/>
                <w:w w:val="120"/>
                <w:sz w:val="16"/>
              </w:rPr>
              <w:lastRenderedPageBreak/>
              <w:t>十三</w:t>
            </w:r>
          </w:p>
        </w:tc>
        <w:tc>
          <w:tcPr>
            <w:tcW w:w="493" w:type="dxa"/>
            <w:vAlign w:val="center"/>
          </w:tcPr>
          <w:p w:rsidR="003B10AF" w:rsidRPr="00F023EB" w:rsidRDefault="003B10AF"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5/14</w:t>
            </w:r>
          </w:p>
          <w:p w:rsidR="003B10AF" w:rsidRPr="00F023EB" w:rsidRDefault="003B10AF"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3B10AF" w:rsidRPr="00F023EB" w:rsidRDefault="003B10AF"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5/18</w:t>
            </w:r>
          </w:p>
        </w:tc>
        <w:tc>
          <w:tcPr>
            <w:tcW w:w="448" w:type="dxa"/>
            <w:textDirection w:val="tbRlV"/>
            <w:vAlign w:val="center"/>
          </w:tcPr>
          <w:p w:rsidR="003B10AF" w:rsidRPr="00F023EB" w:rsidRDefault="003B10AF" w:rsidP="009A1B00">
            <w:pPr>
              <w:pStyle w:val="a8"/>
              <w:spacing w:line="200" w:lineRule="exact"/>
              <w:rPr>
                <w:rFonts w:hint="eastAsia"/>
                <w:color w:val="000000"/>
              </w:rPr>
            </w:pPr>
            <w:r w:rsidRPr="002C2CB1">
              <w:rPr>
                <w:rFonts w:hint="eastAsia"/>
                <w:color w:val="000000"/>
              </w:rPr>
              <w:t>五、舞動青春</w:t>
            </w:r>
          </w:p>
        </w:tc>
        <w:tc>
          <w:tcPr>
            <w:tcW w:w="448" w:type="dxa"/>
            <w:textDirection w:val="tbRlV"/>
            <w:vAlign w:val="center"/>
          </w:tcPr>
          <w:p w:rsidR="003B10AF" w:rsidRPr="00F023EB" w:rsidRDefault="003B10AF" w:rsidP="009A1B00">
            <w:pPr>
              <w:spacing w:line="200" w:lineRule="exact"/>
              <w:ind w:left="97" w:right="113"/>
              <w:jc w:val="center"/>
              <w:rPr>
                <w:rFonts w:ascii="新細明體" w:hAnsi="新細明體" w:hint="eastAsia"/>
                <w:color w:val="000000"/>
                <w:sz w:val="16"/>
                <w:szCs w:val="16"/>
              </w:rPr>
            </w:pPr>
            <w:r w:rsidRPr="002C2CB1">
              <w:rPr>
                <w:rFonts w:ascii="新細明體" w:hAnsi="新細明體" w:hint="eastAsia"/>
                <w:color w:val="000000"/>
                <w:sz w:val="16"/>
                <w:szCs w:val="16"/>
              </w:rPr>
              <w:t>方塊舞</w:t>
            </w:r>
          </w:p>
        </w:tc>
        <w:tc>
          <w:tcPr>
            <w:tcW w:w="2812" w:type="dxa"/>
          </w:tcPr>
          <w:p w:rsidR="003B10AF" w:rsidRPr="003B10AF" w:rsidRDefault="003B10AF"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1"/>
                <w:attr w:name="Month" w:val="2"/>
                <w:attr w:name="Year" w:val="2003"/>
              </w:smartTagPr>
              <w:r w:rsidRPr="003B10AF">
                <w:rPr>
                  <w:rFonts w:eastAsia="新細明體" w:hAnsi="新細明體" w:hint="eastAsia"/>
                  <w:color w:val="000000"/>
                  <w:sz w:val="16"/>
                </w:rPr>
                <w:t>3-2-1</w:t>
              </w:r>
            </w:smartTag>
            <w:r w:rsidRPr="003B10AF">
              <w:rPr>
                <w:rFonts w:eastAsia="新細明體" w:hAnsi="新細明體" w:hint="eastAsia"/>
                <w:color w:val="000000"/>
                <w:sz w:val="16"/>
              </w:rPr>
              <w:t>表現全身性身體活動的控制能力。</w:t>
            </w:r>
          </w:p>
          <w:p w:rsidR="003B10AF" w:rsidRPr="003B10AF" w:rsidRDefault="003B10AF"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3B10AF">
                <w:rPr>
                  <w:rFonts w:eastAsia="新細明體" w:hAnsi="新細明體" w:hint="eastAsia"/>
                  <w:color w:val="000000"/>
                  <w:sz w:val="16"/>
                </w:rPr>
                <w:t>3-2-2</w:t>
              </w:r>
            </w:smartTag>
            <w:r w:rsidRPr="003B10AF">
              <w:rPr>
                <w:rFonts w:eastAsia="新細明體" w:hAnsi="新細明體" w:hint="eastAsia"/>
                <w:color w:val="000000"/>
                <w:sz w:val="16"/>
              </w:rPr>
              <w:t>在活動中表現身體的協調性。</w:t>
            </w:r>
          </w:p>
          <w:p w:rsidR="003B10AF" w:rsidRPr="003B10AF" w:rsidRDefault="003B10AF"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5"/>
                <w:attr w:name="Month" w:val="2"/>
                <w:attr w:name="Year" w:val="2004"/>
              </w:smartTagPr>
              <w:r w:rsidRPr="003B10AF">
                <w:rPr>
                  <w:rFonts w:eastAsia="新細明體" w:hAnsi="新細明體" w:hint="eastAsia"/>
                  <w:color w:val="000000"/>
                  <w:sz w:val="16"/>
                </w:rPr>
                <w:t>4-2-5</w:t>
              </w:r>
            </w:smartTag>
            <w:r w:rsidRPr="003B10AF">
              <w:rPr>
                <w:rFonts w:eastAsia="新細明體" w:hAnsi="新細明體" w:hint="eastAsia"/>
                <w:color w:val="000000"/>
                <w:sz w:val="16"/>
              </w:rPr>
              <w:t>透過運動瞭解本土與世界文化。</w:t>
            </w:r>
          </w:p>
          <w:p w:rsidR="003B10AF" w:rsidRPr="00F023EB" w:rsidRDefault="003B10AF" w:rsidP="009A1B00">
            <w:pPr>
              <w:pStyle w:val="a4"/>
              <w:spacing w:line="200" w:lineRule="exact"/>
              <w:ind w:left="57" w:right="57"/>
              <w:rPr>
                <w:rFonts w:eastAsia="新細明體" w:hAnsi="新細明體"/>
                <w:color w:val="000000"/>
                <w:sz w:val="16"/>
              </w:rPr>
            </w:pPr>
            <w:smartTag w:uri="urn:schemas-microsoft-com:office:smarttags" w:element="chsdate">
              <w:smartTagPr>
                <w:attr w:name="IsROCDate" w:val="False"/>
                <w:attr w:name="IsLunarDate" w:val="False"/>
                <w:attr w:name="Day" w:val="3"/>
                <w:attr w:name="Month" w:val="2"/>
                <w:attr w:name="Year" w:val="2006"/>
              </w:smartTagPr>
              <w:r w:rsidRPr="003B10AF">
                <w:rPr>
                  <w:rFonts w:eastAsia="新細明體" w:hAnsi="新細明體" w:hint="eastAsia"/>
                  <w:color w:val="000000"/>
                  <w:sz w:val="16"/>
                </w:rPr>
                <w:t>6-2-3</w:t>
              </w:r>
            </w:smartTag>
            <w:r w:rsidRPr="003B10AF">
              <w:rPr>
                <w:rFonts w:eastAsia="新細明體" w:hAnsi="新細明體" w:hint="eastAsia"/>
                <w:color w:val="000000"/>
                <w:sz w:val="16"/>
              </w:rPr>
              <w:t>參與團體活動，體察人我互動的因素及增進方法。</w:t>
            </w:r>
          </w:p>
        </w:tc>
        <w:tc>
          <w:tcPr>
            <w:tcW w:w="2460" w:type="dxa"/>
          </w:tcPr>
          <w:p w:rsidR="00751125" w:rsidRPr="00751125" w:rsidRDefault="00751125" w:rsidP="009A1B00">
            <w:pPr>
              <w:pStyle w:val="a4"/>
              <w:spacing w:line="200" w:lineRule="exact"/>
              <w:ind w:left="57" w:right="57"/>
              <w:rPr>
                <w:rFonts w:eastAsia="新細明體" w:hAnsi="新細明體" w:hint="eastAsia"/>
                <w:color w:val="000000"/>
                <w:sz w:val="16"/>
              </w:rPr>
            </w:pPr>
            <w:r w:rsidRPr="00751125">
              <w:rPr>
                <w:rFonts w:eastAsia="新細明體" w:hAnsi="新細明體" w:hint="eastAsia"/>
                <w:color w:val="000000"/>
                <w:sz w:val="16"/>
              </w:rPr>
              <w:t>1.了解方塊舞的含義。</w:t>
            </w:r>
          </w:p>
          <w:p w:rsidR="00751125" w:rsidRPr="00751125" w:rsidRDefault="00751125" w:rsidP="009A1B00">
            <w:pPr>
              <w:pStyle w:val="a4"/>
              <w:spacing w:line="200" w:lineRule="exact"/>
              <w:ind w:left="57" w:right="57"/>
              <w:rPr>
                <w:rFonts w:eastAsia="新細明體" w:hAnsi="新細明體" w:hint="eastAsia"/>
                <w:color w:val="000000"/>
                <w:sz w:val="16"/>
              </w:rPr>
            </w:pPr>
            <w:r w:rsidRPr="00751125">
              <w:rPr>
                <w:rFonts w:eastAsia="新細明體" w:hAnsi="新細明體" w:hint="eastAsia"/>
                <w:color w:val="000000"/>
                <w:sz w:val="16"/>
              </w:rPr>
              <w:t>2.了解方塊舞的舞序。</w:t>
            </w:r>
          </w:p>
          <w:p w:rsidR="00751125" w:rsidRPr="00751125" w:rsidRDefault="00751125" w:rsidP="009A1B00">
            <w:pPr>
              <w:pStyle w:val="a4"/>
              <w:spacing w:line="200" w:lineRule="exact"/>
              <w:ind w:left="57" w:right="57"/>
              <w:rPr>
                <w:rFonts w:eastAsia="新細明體" w:hAnsi="新細明體" w:hint="eastAsia"/>
                <w:color w:val="000000"/>
                <w:sz w:val="16"/>
              </w:rPr>
            </w:pPr>
            <w:r w:rsidRPr="00751125">
              <w:rPr>
                <w:rFonts w:eastAsia="新細明體" w:hAnsi="新細明體" w:hint="eastAsia"/>
                <w:color w:val="000000"/>
                <w:sz w:val="16"/>
              </w:rPr>
              <w:t>3.順暢的交換舞伴。</w:t>
            </w:r>
          </w:p>
          <w:p w:rsidR="00751125" w:rsidRPr="00751125" w:rsidRDefault="00751125" w:rsidP="009A1B00">
            <w:pPr>
              <w:pStyle w:val="a4"/>
              <w:spacing w:line="200" w:lineRule="exact"/>
              <w:ind w:left="57" w:right="57"/>
              <w:rPr>
                <w:rFonts w:eastAsia="新細明體" w:hAnsi="新細明體" w:hint="eastAsia"/>
                <w:color w:val="000000"/>
                <w:sz w:val="16"/>
              </w:rPr>
            </w:pPr>
            <w:r w:rsidRPr="00751125">
              <w:rPr>
                <w:rFonts w:eastAsia="新細明體" w:hAnsi="新細明體" w:hint="eastAsia"/>
                <w:color w:val="000000"/>
                <w:sz w:val="16"/>
              </w:rPr>
              <w:t>4.將基本舞步組合成連貫動作。</w:t>
            </w:r>
          </w:p>
          <w:p w:rsidR="00751125" w:rsidRPr="00751125" w:rsidRDefault="00751125" w:rsidP="009A1B00">
            <w:pPr>
              <w:pStyle w:val="a4"/>
              <w:spacing w:line="200" w:lineRule="exact"/>
              <w:ind w:left="57" w:right="57"/>
              <w:rPr>
                <w:rFonts w:eastAsia="新細明體" w:hAnsi="新細明體" w:hint="eastAsia"/>
                <w:color w:val="000000"/>
                <w:sz w:val="16"/>
              </w:rPr>
            </w:pPr>
            <w:r w:rsidRPr="00751125">
              <w:rPr>
                <w:rFonts w:eastAsia="新細明體" w:hAnsi="新細明體" w:hint="eastAsia"/>
                <w:color w:val="000000"/>
                <w:sz w:val="16"/>
              </w:rPr>
              <w:t>5.配合音樂的旋律跳完全舞。</w:t>
            </w:r>
          </w:p>
          <w:p w:rsidR="003B10AF" w:rsidRPr="00F023EB" w:rsidRDefault="00751125" w:rsidP="009A1B00">
            <w:pPr>
              <w:pStyle w:val="a4"/>
              <w:spacing w:line="200" w:lineRule="exact"/>
              <w:ind w:left="57" w:right="57"/>
              <w:jc w:val="left"/>
              <w:rPr>
                <w:rFonts w:eastAsia="新細明體" w:hAnsi="新細明體" w:hint="eastAsia"/>
                <w:color w:val="000000"/>
                <w:sz w:val="16"/>
              </w:rPr>
            </w:pPr>
            <w:r w:rsidRPr="00751125">
              <w:rPr>
                <w:rFonts w:eastAsia="新細明體" w:hAnsi="新細明體" w:hint="eastAsia"/>
                <w:color w:val="000000"/>
                <w:sz w:val="16"/>
              </w:rPr>
              <w:t>6.表現跳土風舞應有的禮節。</w:t>
            </w:r>
          </w:p>
        </w:tc>
        <w:tc>
          <w:tcPr>
            <w:tcW w:w="2806" w:type="dxa"/>
          </w:tcPr>
          <w:p w:rsidR="00376A42" w:rsidRPr="00376A42" w:rsidRDefault="00376A42" w:rsidP="009A1B00">
            <w:pPr>
              <w:autoSpaceDE w:val="0"/>
              <w:autoSpaceDN w:val="0"/>
              <w:spacing w:line="200" w:lineRule="exact"/>
              <w:ind w:left="57" w:right="57"/>
              <w:rPr>
                <w:rFonts w:ascii="新細明體" w:hAnsi="新細明體" w:hint="eastAsia"/>
                <w:color w:val="000000"/>
                <w:kern w:val="0"/>
                <w:sz w:val="16"/>
              </w:rPr>
            </w:pPr>
            <w:r w:rsidRPr="00376A42">
              <w:rPr>
                <w:rFonts w:ascii="新細明體" w:hAnsi="新細明體" w:hint="eastAsia"/>
                <w:color w:val="000000"/>
                <w:kern w:val="0"/>
                <w:sz w:val="16"/>
              </w:rPr>
              <w:t>【活動一】認識方塊舞</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sidRPr="00376A42">
              <w:rPr>
                <w:rFonts w:ascii="新細明體" w:hAnsi="新細明體" w:cs="MS Mincho" w:hint="eastAsia"/>
                <w:color w:val="000000"/>
                <w:kern w:val="0"/>
                <w:sz w:val="16"/>
              </w:rPr>
              <w:t>1.</w:t>
            </w:r>
            <w:r w:rsidRPr="00376A42">
              <w:rPr>
                <w:rFonts w:ascii="新細明體" w:hAnsi="新細明體" w:cs="新細明體" w:hint="eastAsia"/>
                <w:color w:val="000000"/>
                <w:kern w:val="0"/>
                <w:sz w:val="16"/>
              </w:rPr>
              <w:t>研讀課本，了解美國方塊舞的起源，介紹美國方塊舞的基本知識。</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sidRPr="00376A42">
              <w:rPr>
                <w:rFonts w:ascii="新細明體" w:hAnsi="新細明體" w:cs="MS Mincho" w:hint="eastAsia"/>
                <w:color w:val="000000"/>
                <w:kern w:val="0"/>
                <w:sz w:val="16"/>
              </w:rPr>
              <w:t>2.</w:t>
            </w:r>
            <w:r w:rsidRPr="00376A42">
              <w:rPr>
                <w:rFonts w:ascii="新細明體" w:hAnsi="新細明體" w:cs="新細明體" w:hint="eastAsia"/>
                <w:color w:val="000000"/>
                <w:kern w:val="0"/>
                <w:sz w:val="16"/>
              </w:rPr>
              <w:t>講解西方男、女生跳舞前敬禮的禮儀，兩人一組練習。</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sidRPr="00376A42">
              <w:rPr>
                <w:rFonts w:ascii="新細明體" w:hAnsi="新細明體" w:cs="MS Mincho" w:hint="eastAsia"/>
                <w:color w:val="000000"/>
                <w:kern w:val="0"/>
                <w:sz w:val="16"/>
              </w:rPr>
              <w:t>3.</w:t>
            </w:r>
            <w:r w:rsidRPr="00376A42">
              <w:rPr>
                <w:rFonts w:ascii="新細明體" w:hAnsi="新細明體" w:cs="新細明體" w:hint="eastAsia"/>
                <w:color w:val="000000"/>
                <w:kern w:val="0"/>
                <w:sz w:val="16"/>
              </w:rPr>
              <w:t>講解美國方塊舞隊形：行列式兩排，男左女右，並指導學生排出隊形。</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sidRPr="00376A42">
              <w:rPr>
                <w:rFonts w:ascii="新細明體" w:hAnsi="新細明體" w:cs="MS Mincho" w:hint="eastAsia"/>
                <w:color w:val="000000"/>
                <w:kern w:val="0"/>
                <w:sz w:val="16"/>
              </w:rPr>
              <w:t>4.</w:t>
            </w:r>
            <w:r w:rsidRPr="00376A42">
              <w:rPr>
                <w:rFonts w:ascii="新細明體" w:hAnsi="新細明體" w:cs="新細明體" w:hint="eastAsia"/>
                <w:color w:val="000000"/>
                <w:kern w:val="0"/>
                <w:sz w:val="16"/>
              </w:rPr>
              <w:t>教師講解方塊舞基本隊形：四方隊形，男左女右（八人</w:t>
            </w:r>
            <w:r w:rsidRPr="00376A42">
              <w:rPr>
                <w:rFonts w:ascii="新細明體" w:hAnsi="新細明體"/>
                <w:color w:val="000000"/>
                <w:kern w:val="0"/>
                <w:sz w:val="16"/>
              </w:rPr>
              <w:t>1</w:t>
            </w:r>
            <w:r w:rsidRPr="00376A42">
              <w:rPr>
                <w:rFonts w:ascii="新細明體" w:hAnsi="新細明體" w:hint="eastAsia"/>
                <w:color w:val="000000"/>
                <w:kern w:val="0"/>
                <w:sz w:val="16"/>
              </w:rPr>
              <w:t>組），並指導學生排出隊形。</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sidRPr="00376A42">
              <w:rPr>
                <w:rFonts w:ascii="新細明體" w:hAnsi="新細明體" w:cs="MS Mincho" w:hint="eastAsia"/>
                <w:color w:val="000000"/>
                <w:kern w:val="0"/>
                <w:sz w:val="16"/>
              </w:rPr>
              <w:t>5.</w:t>
            </w:r>
            <w:r w:rsidRPr="00376A42">
              <w:rPr>
                <w:rFonts w:ascii="新細明體" w:hAnsi="新細明體" w:cs="新細明體" w:hint="eastAsia"/>
                <w:color w:val="000000"/>
                <w:kern w:val="0"/>
                <w:sz w:val="16"/>
              </w:rPr>
              <w:t>聆聽方塊舞音樂，搭配一組學生動作示範，解析方塊舞移動的隊形所配合的口令。</w:t>
            </w:r>
          </w:p>
          <w:p w:rsidR="00376A42" w:rsidRPr="00376A42" w:rsidRDefault="00376A42" w:rsidP="009A1B00">
            <w:pPr>
              <w:autoSpaceDE w:val="0"/>
              <w:autoSpaceDN w:val="0"/>
              <w:spacing w:line="200" w:lineRule="exact"/>
              <w:ind w:left="57" w:right="57"/>
              <w:rPr>
                <w:rFonts w:ascii="新細明體" w:hAnsi="新細明體" w:hint="eastAsia"/>
                <w:color w:val="000000"/>
                <w:kern w:val="0"/>
                <w:sz w:val="16"/>
              </w:rPr>
            </w:pPr>
            <w:r w:rsidRPr="00376A42">
              <w:rPr>
                <w:rFonts w:ascii="新細明體" w:hAnsi="新細明體" w:hint="eastAsia"/>
                <w:color w:val="000000"/>
                <w:kern w:val="0"/>
                <w:sz w:val="16"/>
              </w:rPr>
              <w:t>【活動二】隊形與舞序</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sidRPr="00376A42">
              <w:rPr>
                <w:rFonts w:ascii="新細明體" w:hAnsi="新細明體" w:cs="MS Mincho" w:hint="eastAsia"/>
                <w:color w:val="000000"/>
                <w:kern w:val="0"/>
                <w:sz w:val="16"/>
              </w:rPr>
              <w:t>1.</w:t>
            </w:r>
            <w:r w:rsidRPr="00376A42">
              <w:rPr>
                <w:rFonts w:ascii="新細明體" w:hAnsi="新細明體" w:cs="新細明體" w:hint="eastAsia"/>
                <w:color w:val="000000"/>
                <w:kern w:val="0"/>
                <w:sz w:val="16"/>
              </w:rPr>
              <w:t>八人</w:t>
            </w:r>
            <w:r w:rsidRPr="00376A42">
              <w:rPr>
                <w:rFonts w:ascii="新細明體" w:hAnsi="新細明體"/>
                <w:color w:val="000000"/>
                <w:kern w:val="0"/>
                <w:sz w:val="16"/>
              </w:rPr>
              <w:t>1</w:t>
            </w:r>
            <w:r w:rsidRPr="00376A42">
              <w:rPr>
                <w:rFonts w:ascii="新細明體" w:hAnsi="新細明體" w:hint="eastAsia"/>
                <w:color w:val="000000"/>
                <w:kern w:val="0"/>
                <w:sz w:val="16"/>
              </w:rPr>
              <w:t>組依照舞序練習。</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sidRPr="00376A42">
              <w:rPr>
                <w:rFonts w:ascii="新細明體" w:hAnsi="新細明體" w:cs="MS Mincho" w:hint="eastAsia"/>
                <w:color w:val="000000"/>
                <w:kern w:val="0"/>
                <w:sz w:val="16"/>
              </w:rPr>
              <w:t>2.</w:t>
            </w:r>
            <w:r w:rsidRPr="00376A42">
              <w:rPr>
                <w:rFonts w:ascii="新細明體" w:hAnsi="新細明體" w:cs="新細明體" w:hint="eastAsia"/>
                <w:color w:val="000000"/>
                <w:kern w:val="0"/>
                <w:sz w:val="16"/>
              </w:rPr>
              <w:t>方塊舞活動量大，團體默契高，可加強注意力和腦力反應。</w:t>
            </w:r>
          </w:p>
          <w:p w:rsidR="00376A42" w:rsidRPr="00376A42" w:rsidRDefault="00376A42" w:rsidP="009A1B00">
            <w:pPr>
              <w:autoSpaceDE w:val="0"/>
              <w:autoSpaceDN w:val="0"/>
              <w:spacing w:line="200" w:lineRule="exact"/>
              <w:ind w:left="57" w:right="57"/>
              <w:rPr>
                <w:rFonts w:ascii="新細明體" w:hAnsi="新細明體" w:hint="eastAsia"/>
                <w:color w:val="000000"/>
                <w:kern w:val="0"/>
                <w:sz w:val="16"/>
              </w:rPr>
            </w:pPr>
            <w:r w:rsidRPr="00376A42">
              <w:rPr>
                <w:rFonts w:ascii="新細明體" w:hAnsi="新細明體" w:hint="eastAsia"/>
                <w:color w:val="000000"/>
                <w:kern w:val="0"/>
                <w:sz w:val="16"/>
              </w:rPr>
              <w:t>【活動三】表演與欣賞</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sidRPr="00376A42">
              <w:rPr>
                <w:rFonts w:ascii="新細明體" w:hAnsi="新細明體" w:cs="MS Mincho" w:hint="eastAsia"/>
                <w:color w:val="000000"/>
                <w:kern w:val="0"/>
                <w:sz w:val="16"/>
              </w:rPr>
              <w:t>1.</w:t>
            </w:r>
            <w:r w:rsidRPr="00376A42">
              <w:rPr>
                <w:rFonts w:ascii="新細明體" w:hAnsi="新細明體" w:cs="新細明體" w:hint="eastAsia"/>
                <w:color w:val="000000"/>
                <w:kern w:val="0"/>
                <w:sz w:val="16"/>
              </w:rPr>
              <w:t>複習西方男、女生敬禮的基本禮儀動作。</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sidRPr="00376A42">
              <w:rPr>
                <w:rFonts w:ascii="新細明體" w:hAnsi="新細明體" w:cs="MS Mincho" w:hint="eastAsia"/>
                <w:color w:val="000000"/>
                <w:kern w:val="0"/>
                <w:sz w:val="16"/>
              </w:rPr>
              <w:t>2.</w:t>
            </w:r>
            <w:r w:rsidRPr="00376A42">
              <w:rPr>
                <w:rFonts w:ascii="新細明體" w:hAnsi="新細明體" w:cs="新細明體" w:hint="eastAsia"/>
                <w:color w:val="000000"/>
                <w:kern w:val="0"/>
                <w:sz w:val="16"/>
              </w:rPr>
              <w:t>聆聽方塊舞音樂，複習英語口令與隊形的搭配。</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sidRPr="00376A42">
              <w:rPr>
                <w:rFonts w:ascii="新細明體" w:hAnsi="新細明體" w:cs="MS Mincho" w:hint="eastAsia"/>
                <w:color w:val="000000"/>
                <w:kern w:val="0"/>
                <w:sz w:val="16"/>
              </w:rPr>
              <w:t>3.</w:t>
            </w:r>
            <w:r w:rsidRPr="00376A42">
              <w:rPr>
                <w:rFonts w:ascii="新細明體" w:hAnsi="新細明體" w:cs="新細明體" w:hint="eastAsia"/>
                <w:color w:val="000000"/>
                <w:kern w:val="0"/>
                <w:sz w:val="16"/>
              </w:rPr>
              <w:t>排成行列式的隊形，配合教師拍子，複習動作與隊形的變化。</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sidRPr="00376A42">
              <w:rPr>
                <w:rFonts w:ascii="新細明體" w:hAnsi="新細明體" w:cs="MS Mincho" w:hint="eastAsia"/>
                <w:color w:val="000000"/>
                <w:kern w:val="0"/>
                <w:sz w:val="16"/>
              </w:rPr>
              <w:t>4.</w:t>
            </w:r>
            <w:r w:rsidRPr="00376A42">
              <w:rPr>
                <w:rFonts w:ascii="新細明體" w:hAnsi="新細明體" w:cs="新細明體" w:hint="eastAsia"/>
                <w:color w:val="000000"/>
                <w:kern w:val="0"/>
                <w:sz w:val="16"/>
              </w:rPr>
              <w:t>八人一組，配合</w:t>
            </w:r>
            <w:r w:rsidRPr="00376A42">
              <w:rPr>
                <w:rFonts w:ascii="新細明體" w:hAnsi="新細明體" w:hint="eastAsia"/>
                <w:color w:val="000000"/>
                <w:kern w:val="0"/>
                <w:sz w:val="16"/>
              </w:rPr>
              <w:t>口令與節拍，分組練習方塊舞的基本舞步、動作與隊形變化。</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Pr>
                <w:rFonts w:ascii="新細明體" w:hAnsi="新細明體" w:cs="MS Mincho" w:hint="eastAsia"/>
                <w:color w:val="000000"/>
                <w:kern w:val="0"/>
                <w:sz w:val="16"/>
              </w:rPr>
              <w:t>5</w:t>
            </w:r>
            <w:r w:rsidRPr="00376A42">
              <w:rPr>
                <w:rFonts w:ascii="新細明體" w:hAnsi="新細明體" w:cs="MS Mincho" w:hint="eastAsia"/>
                <w:color w:val="000000"/>
                <w:kern w:val="0"/>
                <w:sz w:val="16"/>
              </w:rPr>
              <w:t>.</w:t>
            </w:r>
            <w:r w:rsidRPr="00376A42">
              <w:rPr>
                <w:rFonts w:ascii="新細明體" w:hAnsi="新細明體" w:cs="新細明體" w:hint="eastAsia"/>
                <w:color w:val="000000"/>
                <w:kern w:val="0"/>
                <w:sz w:val="16"/>
              </w:rPr>
              <w:t>重複練習各組間的隊形變化。</w:t>
            </w:r>
          </w:p>
          <w:p w:rsidR="00376A42" w:rsidRPr="00376A42" w:rsidRDefault="00376A42" w:rsidP="009A1B00">
            <w:pPr>
              <w:autoSpaceDE w:val="0"/>
              <w:autoSpaceDN w:val="0"/>
              <w:spacing w:line="200" w:lineRule="exact"/>
              <w:ind w:left="57" w:right="57"/>
              <w:rPr>
                <w:rFonts w:ascii="新細明體" w:hAnsi="新細明體"/>
                <w:color w:val="000000"/>
                <w:kern w:val="0"/>
                <w:sz w:val="16"/>
              </w:rPr>
            </w:pPr>
            <w:r>
              <w:rPr>
                <w:rFonts w:ascii="新細明體" w:hAnsi="新細明體" w:cs="MS Mincho" w:hint="eastAsia"/>
                <w:color w:val="000000"/>
                <w:kern w:val="0"/>
                <w:sz w:val="16"/>
              </w:rPr>
              <w:t>6</w:t>
            </w:r>
            <w:r w:rsidRPr="00376A42">
              <w:rPr>
                <w:rFonts w:ascii="新細明體" w:hAnsi="新細明體" w:cs="MS Mincho" w:hint="eastAsia"/>
                <w:color w:val="000000"/>
                <w:kern w:val="0"/>
                <w:sz w:val="16"/>
              </w:rPr>
              <w:t>.</w:t>
            </w:r>
            <w:r w:rsidRPr="00376A42">
              <w:rPr>
                <w:rFonts w:ascii="新細明體" w:hAnsi="新細明體" w:cs="新細明體" w:hint="eastAsia"/>
                <w:color w:val="000000"/>
                <w:kern w:val="0"/>
                <w:sz w:val="16"/>
              </w:rPr>
              <w:t>回到行列式隊形，配合音樂將動作組合連貫，輪流表演並互相觀摩後給予建議。</w:t>
            </w:r>
          </w:p>
          <w:p w:rsidR="003B10AF" w:rsidRPr="00F023EB" w:rsidRDefault="003B10AF" w:rsidP="009A1B00">
            <w:pPr>
              <w:autoSpaceDE w:val="0"/>
              <w:autoSpaceDN w:val="0"/>
              <w:spacing w:line="200" w:lineRule="exact"/>
              <w:ind w:left="57" w:right="57"/>
              <w:rPr>
                <w:rFonts w:ascii="新細明體" w:hAnsi="新細明體" w:hint="eastAsia"/>
                <w:color w:val="000000"/>
                <w:kern w:val="0"/>
                <w:sz w:val="16"/>
              </w:rPr>
            </w:pPr>
          </w:p>
        </w:tc>
        <w:tc>
          <w:tcPr>
            <w:tcW w:w="448" w:type="dxa"/>
            <w:vAlign w:val="center"/>
          </w:tcPr>
          <w:p w:rsidR="003B10AF" w:rsidRPr="00F023EB" w:rsidRDefault="003B10AF" w:rsidP="009A1B00">
            <w:pPr>
              <w:adjustRightInd w:val="0"/>
              <w:spacing w:line="200" w:lineRule="exact"/>
              <w:ind w:left="57" w:right="57"/>
              <w:jc w:val="center"/>
              <w:rPr>
                <w:rFonts w:ascii="新細明體" w:hAnsi="新細明體"/>
                <w:color w:val="000000"/>
                <w:sz w:val="16"/>
                <w:szCs w:val="22"/>
              </w:rPr>
            </w:pPr>
            <w:r w:rsidRPr="00F023EB">
              <w:rPr>
                <w:rFonts w:ascii="新細明體" w:hAnsi="新細明體" w:hint="eastAsia"/>
                <w:color w:val="000000"/>
                <w:sz w:val="16"/>
                <w:szCs w:val="22"/>
              </w:rPr>
              <w:t>3</w:t>
            </w:r>
          </w:p>
        </w:tc>
        <w:tc>
          <w:tcPr>
            <w:tcW w:w="1247" w:type="dxa"/>
          </w:tcPr>
          <w:p w:rsidR="003B10AF" w:rsidRPr="00F023EB" w:rsidRDefault="003B10AF"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1.教學CD、播放設備。</w:t>
            </w:r>
          </w:p>
          <w:p w:rsidR="003B10AF" w:rsidRPr="00F023EB" w:rsidRDefault="003B10AF"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2.教師於課前確認舞蹈的活動場地，例如：寬敞的空間或舞蹈教室。</w:t>
            </w:r>
          </w:p>
          <w:p w:rsidR="003B10AF" w:rsidRPr="00F023EB" w:rsidRDefault="003B10AF"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3.教師準備鈴鼓作為開始和結束的指令。</w:t>
            </w:r>
          </w:p>
          <w:p w:rsidR="003B10AF" w:rsidRPr="00F023EB" w:rsidRDefault="003B10AF"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4.師生於課前蒐集有關方塊舞的背景資料。</w:t>
            </w:r>
          </w:p>
        </w:tc>
        <w:tc>
          <w:tcPr>
            <w:tcW w:w="1111" w:type="dxa"/>
          </w:tcPr>
          <w:p w:rsidR="003B10AF" w:rsidRPr="00F023EB" w:rsidRDefault="003B10AF"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1.學生發表</w:t>
            </w:r>
          </w:p>
          <w:p w:rsidR="003B10AF" w:rsidRPr="00F023EB" w:rsidRDefault="003B10AF"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2.操作學習</w:t>
            </w:r>
          </w:p>
          <w:p w:rsidR="003B10AF" w:rsidRPr="00F023EB" w:rsidRDefault="003B10AF" w:rsidP="009A1B00">
            <w:pPr>
              <w:pStyle w:val="a4"/>
              <w:spacing w:line="200" w:lineRule="exact"/>
              <w:ind w:left="57" w:right="57"/>
              <w:jc w:val="left"/>
              <w:rPr>
                <w:rFonts w:eastAsia="新細明體" w:hAnsi="新細明體"/>
                <w:color w:val="000000"/>
                <w:sz w:val="16"/>
              </w:rPr>
            </w:pPr>
            <w:r w:rsidRPr="00F023EB">
              <w:rPr>
                <w:rFonts w:eastAsia="新細明體" w:hAnsi="新細明體" w:hint="eastAsia"/>
                <w:color w:val="000000"/>
                <w:sz w:val="16"/>
              </w:rPr>
              <w:t>3.教師觀察</w:t>
            </w:r>
          </w:p>
        </w:tc>
        <w:tc>
          <w:tcPr>
            <w:tcW w:w="1383" w:type="dxa"/>
          </w:tcPr>
          <w:p w:rsidR="003B10AF" w:rsidRPr="003B10AF" w:rsidRDefault="003B10AF" w:rsidP="009A1B00">
            <w:pPr>
              <w:pStyle w:val="a4"/>
              <w:spacing w:line="200" w:lineRule="exact"/>
              <w:ind w:left="57" w:right="57"/>
              <w:rPr>
                <w:rFonts w:eastAsia="新細明體" w:hAnsi="新細明體" w:hint="eastAsia"/>
                <w:color w:val="000000"/>
                <w:sz w:val="16"/>
              </w:rPr>
            </w:pPr>
            <w:r w:rsidRPr="003B10AF">
              <w:rPr>
                <w:rFonts w:eastAsia="新細明體" w:hAnsi="新細明體" w:hint="eastAsia"/>
                <w:color w:val="000000"/>
                <w:sz w:val="16"/>
              </w:rPr>
              <w:t>【性別平等教育】</w:t>
            </w:r>
          </w:p>
          <w:p w:rsidR="003B10AF" w:rsidRPr="00F023EB" w:rsidRDefault="003B10AF" w:rsidP="009A1B00">
            <w:pPr>
              <w:pStyle w:val="a4"/>
              <w:spacing w:line="200" w:lineRule="exact"/>
              <w:ind w:left="57" w:right="57"/>
              <w:jc w:val="left"/>
              <w:rPr>
                <w:rFonts w:eastAsia="新細明體" w:hAnsi="新細明體"/>
                <w:color w:val="000000"/>
                <w:sz w:val="16"/>
              </w:rPr>
            </w:pPr>
            <w:smartTag w:uri="urn:schemas-microsoft-com:office:smarttags" w:element="chsdate">
              <w:smartTagPr>
                <w:attr w:name="IsROCDate" w:val="False"/>
                <w:attr w:name="IsLunarDate" w:val="False"/>
                <w:attr w:name="Day" w:val="1"/>
                <w:attr w:name="Month" w:val="3"/>
                <w:attr w:name="Year" w:val="2002"/>
              </w:smartTagPr>
              <w:r w:rsidRPr="003B10AF">
                <w:rPr>
                  <w:rFonts w:eastAsia="新細明體" w:hAnsi="新細明體" w:hint="eastAsia"/>
                  <w:color w:val="000000"/>
                  <w:sz w:val="16"/>
                </w:rPr>
                <w:t>2-3-1</w:t>
              </w:r>
            </w:smartTag>
            <w:r w:rsidRPr="003B10AF">
              <w:rPr>
                <w:rFonts w:eastAsia="新細明體" w:hAnsi="新細明體" w:hint="eastAsia"/>
                <w:color w:val="000000"/>
                <w:sz w:val="16"/>
              </w:rPr>
              <w:t xml:space="preserve"> 瞭解家庭與學校中的分工，不應受性別的限制。</w:t>
            </w:r>
          </w:p>
        </w:tc>
        <w:tc>
          <w:tcPr>
            <w:tcW w:w="1633" w:type="dxa"/>
          </w:tcPr>
          <w:p w:rsidR="0050614F" w:rsidRPr="0050614F" w:rsidRDefault="0050614F" w:rsidP="009A1B00">
            <w:pPr>
              <w:pStyle w:val="a4"/>
              <w:spacing w:line="200" w:lineRule="exact"/>
              <w:ind w:left="57" w:right="57"/>
              <w:rPr>
                <w:rFonts w:eastAsia="新細明體" w:hAnsi="新細明體" w:hint="eastAsia"/>
                <w:color w:val="000000"/>
                <w:sz w:val="16"/>
              </w:rPr>
            </w:pPr>
            <w:r w:rsidRPr="0050614F">
              <w:rPr>
                <w:rFonts w:eastAsia="新細明體" w:hAnsi="新細明體" w:hint="eastAsia"/>
                <w:color w:val="000000"/>
                <w:sz w:val="16"/>
              </w:rPr>
              <w:t>一、瞭解自我與發展潛能</w:t>
            </w:r>
          </w:p>
          <w:p w:rsidR="0050614F" w:rsidRPr="0050614F" w:rsidRDefault="0050614F" w:rsidP="009A1B00">
            <w:pPr>
              <w:pStyle w:val="a4"/>
              <w:spacing w:line="200" w:lineRule="exact"/>
              <w:ind w:left="57" w:right="57"/>
              <w:rPr>
                <w:rFonts w:eastAsia="新細明體" w:hAnsi="新細明體" w:hint="eastAsia"/>
                <w:color w:val="000000"/>
                <w:sz w:val="16"/>
              </w:rPr>
            </w:pPr>
            <w:r w:rsidRPr="0050614F">
              <w:rPr>
                <w:rFonts w:eastAsia="新細明體" w:hAnsi="新細明體" w:hint="eastAsia"/>
                <w:color w:val="000000"/>
                <w:sz w:val="16"/>
              </w:rPr>
              <w:t>二、欣賞、表現與創新</w:t>
            </w:r>
          </w:p>
          <w:p w:rsidR="0050614F" w:rsidRPr="0050614F" w:rsidRDefault="0050614F" w:rsidP="009A1B00">
            <w:pPr>
              <w:pStyle w:val="a4"/>
              <w:spacing w:line="200" w:lineRule="exact"/>
              <w:ind w:left="57" w:right="57"/>
              <w:rPr>
                <w:rFonts w:eastAsia="新細明體" w:hAnsi="新細明體" w:hint="eastAsia"/>
                <w:color w:val="000000"/>
                <w:sz w:val="16"/>
              </w:rPr>
            </w:pPr>
            <w:r w:rsidRPr="0050614F">
              <w:rPr>
                <w:rFonts w:eastAsia="新細明體" w:hAnsi="新細明體" w:hint="eastAsia"/>
                <w:color w:val="000000"/>
                <w:sz w:val="16"/>
              </w:rPr>
              <w:t>四、表達、溝通與分享</w:t>
            </w:r>
          </w:p>
          <w:p w:rsidR="0050614F" w:rsidRPr="0050614F" w:rsidRDefault="0050614F" w:rsidP="009A1B00">
            <w:pPr>
              <w:pStyle w:val="a4"/>
              <w:spacing w:line="200" w:lineRule="exact"/>
              <w:ind w:left="57" w:right="57"/>
              <w:rPr>
                <w:rFonts w:eastAsia="新細明體" w:hAnsi="新細明體" w:hint="eastAsia"/>
                <w:color w:val="000000"/>
                <w:sz w:val="16"/>
              </w:rPr>
            </w:pPr>
            <w:r w:rsidRPr="0050614F">
              <w:rPr>
                <w:rFonts w:eastAsia="新細明體" w:hAnsi="新細明體" w:hint="eastAsia"/>
                <w:color w:val="000000"/>
                <w:sz w:val="16"/>
              </w:rPr>
              <w:t>五、尊重、關懷與團隊合作</w:t>
            </w:r>
          </w:p>
          <w:p w:rsidR="003B10AF" w:rsidRPr="00F023EB" w:rsidRDefault="0050614F" w:rsidP="009A1B00">
            <w:pPr>
              <w:pStyle w:val="a4"/>
              <w:spacing w:line="200" w:lineRule="exact"/>
              <w:ind w:left="57" w:right="57"/>
              <w:rPr>
                <w:rFonts w:eastAsia="新細明體" w:hAnsi="新細明體" w:hint="eastAsia"/>
                <w:color w:val="000000"/>
                <w:sz w:val="16"/>
              </w:rPr>
            </w:pPr>
            <w:r w:rsidRPr="0050614F">
              <w:rPr>
                <w:rFonts w:eastAsia="新細明體" w:hAnsi="新細明體" w:hint="eastAsia"/>
                <w:color w:val="000000"/>
                <w:sz w:val="16"/>
              </w:rPr>
              <w:t>六、文化學習與國際瞭解</w:t>
            </w:r>
          </w:p>
        </w:tc>
      </w:tr>
      <w:tr w:rsidR="000D59B8" w:rsidRPr="00F023EB">
        <w:tblPrEx>
          <w:tblCellMar>
            <w:top w:w="0" w:type="dxa"/>
            <w:bottom w:w="0" w:type="dxa"/>
          </w:tblCellMar>
        </w:tblPrEx>
        <w:trPr>
          <w:cantSplit/>
          <w:trHeight w:val="9131"/>
        </w:trPr>
        <w:tc>
          <w:tcPr>
            <w:tcW w:w="386" w:type="dxa"/>
            <w:textDirection w:val="tbRlV"/>
            <w:vAlign w:val="center"/>
          </w:tcPr>
          <w:p w:rsidR="000D59B8" w:rsidRPr="00F023EB" w:rsidRDefault="000D59B8" w:rsidP="009A1B00">
            <w:pPr>
              <w:spacing w:line="200" w:lineRule="exact"/>
              <w:jc w:val="center"/>
              <w:rPr>
                <w:rFonts w:ascii="新細明體" w:hAnsi="新細明體"/>
                <w:color w:val="000000"/>
                <w:w w:val="120"/>
                <w:sz w:val="16"/>
              </w:rPr>
            </w:pPr>
            <w:r w:rsidRPr="00F023EB">
              <w:rPr>
                <w:rFonts w:ascii="新細明體" w:hAnsi="新細明體" w:hint="eastAsia"/>
                <w:color w:val="000000"/>
                <w:w w:val="120"/>
                <w:sz w:val="16"/>
              </w:rPr>
              <w:lastRenderedPageBreak/>
              <w:t>十四</w:t>
            </w:r>
          </w:p>
        </w:tc>
        <w:tc>
          <w:tcPr>
            <w:tcW w:w="493" w:type="dxa"/>
            <w:vAlign w:val="center"/>
          </w:tcPr>
          <w:p w:rsidR="000D59B8" w:rsidRPr="00F023EB" w:rsidRDefault="000D59B8"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5/21</w:t>
            </w:r>
          </w:p>
          <w:p w:rsidR="000D59B8" w:rsidRPr="00F023EB" w:rsidRDefault="000D59B8"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0D59B8" w:rsidRPr="00F023EB" w:rsidRDefault="000D59B8"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5/25</w:t>
            </w:r>
          </w:p>
        </w:tc>
        <w:tc>
          <w:tcPr>
            <w:tcW w:w="448" w:type="dxa"/>
            <w:textDirection w:val="tbRlV"/>
            <w:vAlign w:val="center"/>
          </w:tcPr>
          <w:p w:rsidR="000D59B8" w:rsidRPr="00F023EB" w:rsidRDefault="000D59B8" w:rsidP="009A1B00">
            <w:pPr>
              <w:spacing w:line="200" w:lineRule="exact"/>
              <w:ind w:left="113" w:right="113"/>
              <w:jc w:val="center"/>
              <w:rPr>
                <w:rFonts w:ascii="新細明體" w:hAnsi="新細明體"/>
                <w:color w:val="000000"/>
                <w:sz w:val="16"/>
                <w:szCs w:val="16"/>
              </w:rPr>
            </w:pPr>
            <w:r w:rsidRPr="00F023EB">
              <w:rPr>
                <w:rFonts w:ascii="新細明體" w:hAnsi="新細明體" w:hint="eastAsia"/>
                <w:color w:val="000000"/>
                <w:sz w:val="16"/>
                <w:szCs w:val="16"/>
              </w:rPr>
              <w:t>六、食在安心</w:t>
            </w:r>
          </w:p>
        </w:tc>
        <w:tc>
          <w:tcPr>
            <w:tcW w:w="448" w:type="dxa"/>
            <w:textDirection w:val="tbRlV"/>
            <w:vAlign w:val="center"/>
          </w:tcPr>
          <w:p w:rsidR="000D59B8" w:rsidRPr="00F023EB" w:rsidRDefault="000D59B8" w:rsidP="009A1B00">
            <w:pPr>
              <w:spacing w:line="200" w:lineRule="exact"/>
              <w:ind w:left="97" w:right="113"/>
              <w:jc w:val="center"/>
              <w:rPr>
                <w:rFonts w:ascii="新細明體" w:hAnsi="新細明體"/>
                <w:color w:val="000000"/>
                <w:sz w:val="16"/>
                <w:szCs w:val="16"/>
              </w:rPr>
            </w:pPr>
            <w:r w:rsidRPr="00F023EB">
              <w:rPr>
                <w:rFonts w:ascii="新細明體" w:hAnsi="新細明體" w:hint="eastAsia"/>
                <w:color w:val="000000"/>
                <w:sz w:val="16"/>
                <w:szCs w:val="16"/>
              </w:rPr>
              <w:t>餐飲衛生、食安守門員</w:t>
            </w:r>
          </w:p>
        </w:tc>
        <w:tc>
          <w:tcPr>
            <w:tcW w:w="2812" w:type="dxa"/>
          </w:tcPr>
          <w:p w:rsidR="000D59B8" w:rsidRDefault="008063CB"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5"/>
                <w:attr w:name="Month" w:val="2"/>
                <w:attr w:name="Year" w:val="2002"/>
              </w:smartTagPr>
              <w:r w:rsidRPr="008063CB">
                <w:rPr>
                  <w:rFonts w:eastAsia="新細明體" w:hAnsi="新細明體" w:hint="eastAsia"/>
                  <w:color w:val="000000"/>
                  <w:sz w:val="16"/>
                </w:rPr>
                <w:t>2-2-5</w:t>
              </w:r>
            </w:smartTag>
            <w:r w:rsidRPr="008063CB">
              <w:rPr>
                <w:rFonts w:eastAsia="新細明體" w:hAnsi="新細明體" w:hint="eastAsia"/>
                <w:color w:val="000000"/>
                <w:sz w:val="16"/>
              </w:rPr>
              <w:t>明瞭食物的保存及處理方式會影響食物的營養價值、安全性、外觀及口味。</w:t>
            </w:r>
          </w:p>
          <w:p w:rsidR="008063CB" w:rsidRPr="00F023EB" w:rsidRDefault="008063CB" w:rsidP="009A1B00">
            <w:pPr>
              <w:pStyle w:val="a4"/>
              <w:spacing w:line="200" w:lineRule="exact"/>
              <w:ind w:left="57" w:right="57"/>
              <w:rPr>
                <w:rFonts w:eastAsia="新細明體" w:hAnsi="新細明體"/>
                <w:color w:val="000000"/>
                <w:sz w:val="16"/>
              </w:rPr>
            </w:pPr>
          </w:p>
        </w:tc>
        <w:tc>
          <w:tcPr>
            <w:tcW w:w="2460" w:type="dxa"/>
          </w:tcPr>
          <w:p w:rsidR="008063CB" w:rsidRPr="008063CB" w:rsidRDefault="008063CB" w:rsidP="009A1B00">
            <w:pPr>
              <w:pStyle w:val="a4"/>
              <w:spacing w:line="200" w:lineRule="exact"/>
              <w:ind w:left="57" w:right="57"/>
              <w:rPr>
                <w:rFonts w:eastAsia="新細明體" w:hAnsi="新細明體" w:hint="eastAsia"/>
                <w:color w:val="000000"/>
                <w:sz w:val="16"/>
              </w:rPr>
            </w:pPr>
            <w:r w:rsidRPr="008063CB">
              <w:rPr>
                <w:rFonts w:eastAsia="新細明體" w:hAnsi="新細明體" w:hint="eastAsia"/>
                <w:color w:val="000000"/>
                <w:sz w:val="16"/>
              </w:rPr>
              <w:t>1.了解外出用餐須考量食品安全、餐飲衛生。</w:t>
            </w:r>
          </w:p>
          <w:p w:rsidR="000D59B8" w:rsidRDefault="008063CB" w:rsidP="009A1B00">
            <w:pPr>
              <w:pStyle w:val="a4"/>
              <w:spacing w:line="200" w:lineRule="exact"/>
              <w:ind w:left="57" w:right="57"/>
              <w:jc w:val="left"/>
              <w:rPr>
                <w:rFonts w:eastAsia="新細明體" w:hAnsi="新細明體" w:hint="eastAsia"/>
                <w:color w:val="000000"/>
                <w:sz w:val="16"/>
              </w:rPr>
            </w:pPr>
            <w:r w:rsidRPr="008063CB">
              <w:rPr>
                <w:rFonts w:eastAsia="新細明體" w:hAnsi="新細明體" w:hint="eastAsia"/>
                <w:color w:val="000000"/>
                <w:sz w:val="16"/>
              </w:rPr>
              <w:t>2.依照餐飲衛生注意事項，做出正確外出用餐的選擇。</w:t>
            </w:r>
          </w:p>
          <w:p w:rsidR="003154AD" w:rsidRPr="003154AD" w:rsidRDefault="003154AD"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3</w:t>
            </w:r>
            <w:r w:rsidRPr="003154AD">
              <w:rPr>
                <w:rFonts w:eastAsia="新細明體" w:hAnsi="新細明體" w:hint="eastAsia"/>
                <w:color w:val="000000"/>
                <w:sz w:val="16"/>
              </w:rPr>
              <w:t>.了解食品安全問題的重要性。</w:t>
            </w:r>
          </w:p>
          <w:p w:rsidR="008063CB" w:rsidRPr="00F023EB" w:rsidRDefault="003154AD" w:rsidP="009A1B00">
            <w:pPr>
              <w:pStyle w:val="a4"/>
              <w:spacing w:line="200" w:lineRule="exact"/>
              <w:ind w:left="57" w:right="57"/>
              <w:jc w:val="left"/>
              <w:rPr>
                <w:rFonts w:eastAsia="新細明體" w:hAnsi="新細明體" w:hint="eastAsia"/>
                <w:color w:val="000000"/>
                <w:sz w:val="16"/>
              </w:rPr>
            </w:pPr>
            <w:r>
              <w:rPr>
                <w:rFonts w:eastAsia="新細明體" w:hAnsi="新細明體" w:hint="eastAsia"/>
                <w:color w:val="000000"/>
                <w:sz w:val="16"/>
              </w:rPr>
              <w:t>4</w:t>
            </w:r>
            <w:r w:rsidRPr="003154AD">
              <w:rPr>
                <w:rFonts w:eastAsia="新細明體" w:hAnsi="新細明體" w:hint="eastAsia"/>
                <w:color w:val="000000"/>
                <w:sz w:val="16"/>
              </w:rPr>
              <w:t>.學會食品安全問題的處理方法與預防之道。</w:t>
            </w:r>
          </w:p>
        </w:tc>
        <w:tc>
          <w:tcPr>
            <w:tcW w:w="2806" w:type="dxa"/>
          </w:tcPr>
          <w:p w:rsidR="000D59B8" w:rsidRDefault="00F60805" w:rsidP="009A1B00">
            <w:pPr>
              <w:autoSpaceDE w:val="0"/>
              <w:autoSpaceDN w:val="0"/>
              <w:spacing w:line="200" w:lineRule="exact"/>
              <w:ind w:left="57" w:right="57"/>
              <w:rPr>
                <w:rFonts w:ascii="新細明體" w:hAnsi="新細明體" w:hint="eastAsia"/>
                <w:color w:val="000000"/>
                <w:kern w:val="0"/>
                <w:sz w:val="16"/>
              </w:rPr>
            </w:pPr>
            <w:r w:rsidRPr="00F60805">
              <w:rPr>
                <w:rFonts w:ascii="新細明體" w:hAnsi="新細明體" w:hint="eastAsia"/>
                <w:color w:val="000000"/>
                <w:kern w:val="0"/>
                <w:sz w:val="16"/>
              </w:rPr>
              <w:t>【活動一】外食的選擇</w:t>
            </w:r>
          </w:p>
          <w:p w:rsidR="00F60805" w:rsidRDefault="00F60805" w:rsidP="009A1B00">
            <w:pPr>
              <w:autoSpaceDE w:val="0"/>
              <w:autoSpaceDN w:val="0"/>
              <w:spacing w:line="200" w:lineRule="exact"/>
              <w:ind w:left="57" w:right="57"/>
              <w:rPr>
                <w:rFonts w:ascii="新細明體" w:hAnsi="新細明體" w:hint="eastAsia"/>
                <w:color w:val="000000"/>
                <w:kern w:val="0"/>
                <w:sz w:val="16"/>
              </w:rPr>
            </w:pPr>
            <w:r>
              <w:rPr>
                <w:rFonts w:ascii="新細明體" w:hAnsi="新細明體" w:hint="eastAsia"/>
                <w:color w:val="000000"/>
                <w:kern w:val="0"/>
                <w:sz w:val="16"/>
              </w:rPr>
              <w:t>1.</w:t>
            </w:r>
            <w:r w:rsidRPr="00F60805">
              <w:rPr>
                <w:rFonts w:ascii="新細明體" w:hAnsi="新細明體" w:hint="eastAsia"/>
                <w:color w:val="000000"/>
                <w:kern w:val="0"/>
                <w:sz w:val="16"/>
              </w:rPr>
              <w:t>教師引導學生閱讀課本情境，討論玉潔家和正祥家在選擇外出用餐前，考量了哪些因素，並探討兩個案例中，哪個家庭的思考角度比較正確？為什麼？</w:t>
            </w:r>
          </w:p>
          <w:p w:rsidR="00F60805" w:rsidRDefault="00F60805"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2.</w:t>
            </w:r>
            <w:r w:rsidRPr="00F60805">
              <w:rPr>
                <w:rFonts w:ascii="新細明體" w:hAnsi="新細明體" w:hint="eastAsia"/>
                <w:color w:val="000000"/>
                <w:kern w:val="0"/>
                <w:sz w:val="16"/>
              </w:rPr>
              <w:t>請學生分享平常外出用餐前，會考慮哪些因素來選擇外食的地點？這些因素中，哪些符合安全飲食的目的？不符合處可以如何改進？</w:t>
            </w:r>
          </w:p>
          <w:p w:rsidR="00F60805" w:rsidRDefault="00F60805" w:rsidP="009A1B00">
            <w:pPr>
              <w:autoSpaceDE w:val="0"/>
              <w:autoSpaceDN w:val="0"/>
              <w:spacing w:line="200" w:lineRule="exact"/>
              <w:ind w:left="57" w:right="57"/>
              <w:rPr>
                <w:rFonts w:ascii="新細明體" w:hAnsi="新細明體" w:hint="eastAsia"/>
                <w:color w:val="000000"/>
                <w:kern w:val="0"/>
                <w:sz w:val="16"/>
              </w:rPr>
            </w:pPr>
            <w:r w:rsidRPr="00F60805">
              <w:rPr>
                <w:rFonts w:ascii="新細明體" w:hAnsi="新細明體" w:hint="eastAsia"/>
                <w:color w:val="000000"/>
                <w:kern w:val="0"/>
                <w:sz w:val="16"/>
              </w:rPr>
              <w:t>【活動二】餐飲衛生檢測站</w:t>
            </w:r>
          </w:p>
          <w:p w:rsidR="00F60805" w:rsidRDefault="00F60805"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1.</w:t>
            </w:r>
            <w:r w:rsidRPr="00F60805">
              <w:rPr>
                <w:rFonts w:ascii="新細明體" w:hAnsi="新細明體" w:hint="eastAsia"/>
                <w:color w:val="000000"/>
                <w:kern w:val="0"/>
                <w:sz w:val="16"/>
              </w:rPr>
              <w:t>教師搭配課本說明，外出用餐時相關的餐飲衛生注意事項</w:t>
            </w:r>
            <w:r w:rsidR="00177266">
              <w:rPr>
                <w:rFonts w:ascii="新細明體" w:hAnsi="新細明體" w:hint="eastAsia"/>
                <w:color w:val="000000"/>
                <w:kern w:val="0"/>
                <w:sz w:val="16"/>
              </w:rPr>
              <w:t>。</w:t>
            </w:r>
          </w:p>
          <w:p w:rsidR="003154AD" w:rsidRDefault="0096786A" w:rsidP="009A1B00">
            <w:pPr>
              <w:autoSpaceDE w:val="0"/>
              <w:autoSpaceDN w:val="0"/>
              <w:spacing w:line="200" w:lineRule="exact"/>
              <w:ind w:left="57" w:right="57"/>
              <w:rPr>
                <w:rFonts w:ascii="新細明體" w:hAnsi="新細明體" w:hint="eastAsia"/>
                <w:color w:val="000000"/>
                <w:kern w:val="0"/>
                <w:sz w:val="16"/>
              </w:rPr>
            </w:pPr>
            <w:r w:rsidRPr="0096786A">
              <w:rPr>
                <w:rFonts w:ascii="新細明體" w:hAnsi="新細明體" w:hint="eastAsia"/>
                <w:color w:val="000000"/>
                <w:kern w:val="0"/>
                <w:sz w:val="16"/>
              </w:rPr>
              <w:t>【活動一】食品安全追追追</w:t>
            </w:r>
          </w:p>
          <w:p w:rsidR="0096786A" w:rsidRDefault="0096786A" w:rsidP="009A1B00">
            <w:pPr>
              <w:autoSpaceDE w:val="0"/>
              <w:autoSpaceDN w:val="0"/>
              <w:spacing w:line="200" w:lineRule="exact"/>
              <w:ind w:left="57" w:right="57"/>
              <w:rPr>
                <w:rFonts w:ascii="新細明體" w:hAnsi="新細明體" w:hint="eastAsia"/>
                <w:color w:val="000000"/>
                <w:kern w:val="0"/>
                <w:sz w:val="16"/>
              </w:rPr>
            </w:pPr>
            <w:r w:rsidRPr="00F023EB">
              <w:rPr>
                <w:rFonts w:ascii="新細明體" w:hAnsi="新細明體" w:hint="eastAsia"/>
                <w:color w:val="000000"/>
                <w:kern w:val="0"/>
                <w:sz w:val="16"/>
              </w:rPr>
              <w:t>1.</w:t>
            </w:r>
            <w:r w:rsidRPr="0096786A">
              <w:rPr>
                <w:rFonts w:ascii="新細明體" w:hAnsi="新細明體" w:hint="eastAsia"/>
                <w:color w:val="000000"/>
                <w:kern w:val="0"/>
                <w:sz w:val="16"/>
              </w:rPr>
              <w:t>教師先詢問學生對於食品安全問題的了解，並搭配課本帶領學生閱讀新聞案例，並針對每一則案例進行分析。</w:t>
            </w:r>
          </w:p>
          <w:p w:rsidR="0096786A" w:rsidRDefault="0096786A" w:rsidP="009A1B00">
            <w:pPr>
              <w:autoSpaceDE w:val="0"/>
              <w:autoSpaceDN w:val="0"/>
              <w:spacing w:line="200" w:lineRule="exact"/>
              <w:ind w:left="57" w:right="57"/>
              <w:rPr>
                <w:rFonts w:ascii="新細明體" w:hAnsi="新細明體" w:hint="eastAsia"/>
                <w:color w:val="000000"/>
                <w:kern w:val="0"/>
                <w:sz w:val="16"/>
              </w:rPr>
            </w:pPr>
            <w:r>
              <w:rPr>
                <w:rFonts w:ascii="新細明體" w:hAnsi="新細明體" w:hint="eastAsia"/>
                <w:color w:val="000000"/>
                <w:kern w:val="0"/>
                <w:sz w:val="16"/>
              </w:rPr>
              <w:t>2.</w:t>
            </w:r>
            <w:r w:rsidRPr="0096786A">
              <w:rPr>
                <w:rFonts w:ascii="新細明體" w:hAnsi="新細明體" w:hint="eastAsia"/>
                <w:color w:val="000000"/>
                <w:kern w:val="0"/>
                <w:sz w:val="16"/>
              </w:rPr>
              <w:t>教師透過案例延伸，請學生分組以批判性思考進行討論：發生這些食品安全問題的原因，以及食品安全發生問題對人體可能造成的危害。</w:t>
            </w:r>
          </w:p>
          <w:p w:rsidR="0096786A" w:rsidRDefault="0096786A" w:rsidP="009A1B00">
            <w:pPr>
              <w:autoSpaceDE w:val="0"/>
              <w:autoSpaceDN w:val="0"/>
              <w:spacing w:line="200" w:lineRule="exact"/>
              <w:ind w:left="57" w:right="57"/>
              <w:rPr>
                <w:rFonts w:ascii="新細明體" w:hAnsi="新細明體" w:hint="eastAsia"/>
                <w:color w:val="000000"/>
                <w:kern w:val="0"/>
                <w:sz w:val="16"/>
              </w:rPr>
            </w:pPr>
            <w:r w:rsidRPr="0096786A">
              <w:rPr>
                <w:rFonts w:ascii="新細明體" w:hAnsi="新細明體" w:hint="eastAsia"/>
                <w:color w:val="000000"/>
                <w:kern w:val="0"/>
                <w:sz w:val="16"/>
              </w:rPr>
              <w:t>【活動二】食安小尖兵</w:t>
            </w:r>
          </w:p>
          <w:p w:rsidR="0096786A" w:rsidRDefault="0096786A" w:rsidP="009A1B00">
            <w:pPr>
              <w:autoSpaceDE w:val="0"/>
              <w:autoSpaceDN w:val="0"/>
              <w:spacing w:line="200" w:lineRule="exact"/>
              <w:ind w:left="57" w:right="57"/>
              <w:rPr>
                <w:rFonts w:ascii="新細明體" w:hAnsi="新細明體" w:hint="eastAsia"/>
                <w:color w:val="000000"/>
                <w:kern w:val="0"/>
                <w:sz w:val="16"/>
              </w:rPr>
            </w:pPr>
            <w:r>
              <w:rPr>
                <w:rFonts w:ascii="新細明體" w:hAnsi="新細明體" w:hint="eastAsia"/>
                <w:color w:val="000000"/>
                <w:kern w:val="0"/>
                <w:sz w:val="16"/>
              </w:rPr>
              <w:t>1.</w:t>
            </w:r>
            <w:r w:rsidRPr="0096786A">
              <w:rPr>
                <w:rFonts w:ascii="新細明體" w:hAnsi="新細明體" w:hint="eastAsia"/>
                <w:color w:val="000000"/>
                <w:kern w:val="0"/>
                <w:sz w:val="16"/>
              </w:rPr>
              <w:t>教師詢問學生對於食品安全的了解，並配合課本內容第127頁的課文，引導學生進行思考，分析食品安全問題的發生，生產者與消費者的責任有哪些？</w:t>
            </w:r>
          </w:p>
          <w:p w:rsidR="0096786A" w:rsidRPr="00F023EB" w:rsidRDefault="0096786A" w:rsidP="009A1B00">
            <w:pPr>
              <w:autoSpaceDE w:val="0"/>
              <w:autoSpaceDN w:val="0"/>
              <w:spacing w:line="200" w:lineRule="exact"/>
              <w:ind w:left="57" w:right="57"/>
              <w:rPr>
                <w:rFonts w:ascii="新細明體" w:hAnsi="新細明體" w:hint="eastAsia"/>
                <w:color w:val="000000"/>
                <w:kern w:val="0"/>
                <w:sz w:val="16"/>
              </w:rPr>
            </w:pPr>
            <w:r>
              <w:rPr>
                <w:rFonts w:ascii="新細明體" w:hAnsi="新細明體" w:hint="eastAsia"/>
                <w:color w:val="000000"/>
                <w:kern w:val="0"/>
                <w:sz w:val="16"/>
              </w:rPr>
              <w:t>2.</w:t>
            </w:r>
            <w:r w:rsidRPr="0096786A">
              <w:rPr>
                <w:rFonts w:ascii="新細明體" w:hAnsi="新細明體" w:hint="eastAsia"/>
                <w:color w:val="000000"/>
                <w:kern w:val="0"/>
                <w:sz w:val="16"/>
              </w:rPr>
              <w:t>配合課本常見的食品安全問題，帶領學生討論相關的處理方式及預防方法。</w:t>
            </w:r>
          </w:p>
        </w:tc>
        <w:tc>
          <w:tcPr>
            <w:tcW w:w="448" w:type="dxa"/>
            <w:vAlign w:val="center"/>
          </w:tcPr>
          <w:p w:rsidR="000D59B8" w:rsidRPr="00F023EB" w:rsidRDefault="000D59B8" w:rsidP="009A1B00">
            <w:pPr>
              <w:adjustRightInd w:val="0"/>
              <w:spacing w:line="200" w:lineRule="exact"/>
              <w:ind w:left="57" w:right="57"/>
              <w:jc w:val="center"/>
              <w:rPr>
                <w:rFonts w:ascii="新細明體" w:hAnsi="新細明體"/>
                <w:color w:val="000000"/>
                <w:sz w:val="16"/>
                <w:szCs w:val="22"/>
              </w:rPr>
            </w:pPr>
            <w:r w:rsidRPr="00F023EB">
              <w:rPr>
                <w:rFonts w:ascii="新細明體" w:hAnsi="新細明體" w:hint="eastAsia"/>
                <w:color w:val="000000"/>
                <w:sz w:val="16"/>
                <w:szCs w:val="22"/>
              </w:rPr>
              <w:t>3</w:t>
            </w:r>
          </w:p>
        </w:tc>
        <w:tc>
          <w:tcPr>
            <w:tcW w:w="1247" w:type="dxa"/>
          </w:tcPr>
          <w:p w:rsidR="00BA65EB" w:rsidRPr="00BA65EB" w:rsidRDefault="00BA65EB" w:rsidP="009A1B00">
            <w:pPr>
              <w:pStyle w:val="a4"/>
              <w:spacing w:line="200" w:lineRule="exact"/>
              <w:ind w:left="57" w:right="57"/>
              <w:rPr>
                <w:rFonts w:eastAsia="新細明體" w:hAnsi="新細明體" w:hint="eastAsia"/>
                <w:color w:val="000000"/>
                <w:sz w:val="16"/>
              </w:rPr>
            </w:pPr>
            <w:r w:rsidRPr="00BA65EB">
              <w:rPr>
                <w:rFonts w:eastAsia="新細明體" w:hAnsi="新細明體" w:hint="eastAsia"/>
                <w:color w:val="000000"/>
                <w:sz w:val="16"/>
              </w:rPr>
              <w:t>1.師生於課前蒐集外出用餐注意事項的參考資料。</w:t>
            </w:r>
          </w:p>
          <w:p w:rsidR="000D59B8" w:rsidRDefault="00BA65EB" w:rsidP="009A1B00">
            <w:pPr>
              <w:pStyle w:val="a4"/>
              <w:spacing w:line="200" w:lineRule="exact"/>
              <w:ind w:left="57" w:right="57"/>
              <w:rPr>
                <w:rFonts w:eastAsia="新細明體" w:hAnsi="新細明體" w:hint="eastAsia"/>
                <w:color w:val="000000"/>
                <w:sz w:val="16"/>
              </w:rPr>
            </w:pPr>
            <w:r w:rsidRPr="00BA65EB">
              <w:rPr>
                <w:rFonts w:eastAsia="新細明體" w:hAnsi="新細明體" w:hint="eastAsia"/>
                <w:color w:val="000000"/>
                <w:sz w:val="16"/>
              </w:rPr>
              <w:t>2.教師準備餐廳內部的照片，例如：廚房、調理人員、食物等。</w:t>
            </w:r>
          </w:p>
          <w:p w:rsidR="00BA65EB" w:rsidRPr="00F023EB" w:rsidRDefault="0096786A"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3.</w:t>
            </w:r>
            <w:r w:rsidRPr="0096786A">
              <w:rPr>
                <w:rFonts w:eastAsia="新細明體" w:hAnsi="新細明體" w:hint="eastAsia"/>
                <w:color w:val="000000"/>
                <w:sz w:val="16"/>
              </w:rPr>
              <w:t>師生於課前蒐集有關食品衛生安全的新聞案例。</w:t>
            </w:r>
          </w:p>
        </w:tc>
        <w:tc>
          <w:tcPr>
            <w:tcW w:w="1111" w:type="dxa"/>
          </w:tcPr>
          <w:p w:rsidR="00467714" w:rsidRPr="00467714" w:rsidRDefault="00467714" w:rsidP="009A1B00">
            <w:pPr>
              <w:pStyle w:val="a4"/>
              <w:spacing w:line="200" w:lineRule="exact"/>
              <w:ind w:left="57" w:right="57"/>
              <w:rPr>
                <w:rFonts w:eastAsia="新細明體" w:hAnsi="新細明體" w:hint="eastAsia"/>
                <w:color w:val="000000"/>
                <w:sz w:val="16"/>
              </w:rPr>
            </w:pPr>
            <w:r w:rsidRPr="00467714">
              <w:rPr>
                <w:rFonts w:eastAsia="新細明體" w:hAnsi="新細明體" w:hint="eastAsia"/>
                <w:color w:val="000000"/>
                <w:sz w:val="16"/>
              </w:rPr>
              <w:t>1.提問回答</w:t>
            </w:r>
          </w:p>
          <w:p w:rsidR="000D59B8" w:rsidRPr="00F023EB" w:rsidRDefault="00467714" w:rsidP="009A1B00">
            <w:pPr>
              <w:pStyle w:val="a4"/>
              <w:spacing w:line="200" w:lineRule="exact"/>
              <w:ind w:left="57" w:right="57"/>
              <w:jc w:val="left"/>
              <w:rPr>
                <w:rFonts w:eastAsia="新細明體" w:hAnsi="新細明體"/>
                <w:color w:val="000000"/>
                <w:sz w:val="16"/>
              </w:rPr>
            </w:pPr>
            <w:r w:rsidRPr="00467714">
              <w:rPr>
                <w:rFonts w:eastAsia="新細明體" w:hAnsi="新細明體" w:hint="eastAsia"/>
                <w:color w:val="000000"/>
                <w:sz w:val="16"/>
              </w:rPr>
              <w:t>2.具體實踐</w:t>
            </w:r>
          </w:p>
        </w:tc>
        <w:tc>
          <w:tcPr>
            <w:tcW w:w="1383" w:type="dxa"/>
          </w:tcPr>
          <w:p w:rsidR="008063CB" w:rsidRPr="008063CB" w:rsidRDefault="008063CB" w:rsidP="009A1B00">
            <w:pPr>
              <w:pStyle w:val="a4"/>
              <w:spacing w:line="200" w:lineRule="exact"/>
              <w:ind w:left="57" w:right="57"/>
              <w:jc w:val="left"/>
              <w:rPr>
                <w:rFonts w:eastAsia="新細明體" w:hAnsi="新細明體" w:hint="eastAsia"/>
                <w:color w:val="000000"/>
                <w:sz w:val="16"/>
              </w:rPr>
            </w:pPr>
            <w:r w:rsidRPr="008063CB">
              <w:rPr>
                <w:rFonts w:eastAsia="新細明體" w:hAnsi="新細明體" w:hint="eastAsia"/>
                <w:color w:val="000000"/>
                <w:sz w:val="16"/>
              </w:rPr>
              <w:t>【家政教育】</w:t>
            </w:r>
          </w:p>
          <w:p w:rsidR="000D59B8" w:rsidRPr="00F023EB" w:rsidRDefault="008063CB" w:rsidP="009A1B00">
            <w:pPr>
              <w:pStyle w:val="a4"/>
              <w:spacing w:line="200" w:lineRule="exact"/>
              <w:ind w:left="57" w:right="57"/>
              <w:rPr>
                <w:rFonts w:eastAsia="新細明體" w:hAnsi="新細明體"/>
                <w:color w:val="000000"/>
                <w:sz w:val="16"/>
              </w:rPr>
            </w:pPr>
            <w:smartTag w:uri="urn:schemas-microsoft-com:office:smarttags" w:element="chsdate">
              <w:smartTagPr>
                <w:attr w:name="IsROCDate" w:val="False"/>
                <w:attr w:name="IsLunarDate" w:val="False"/>
                <w:attr w:name="Day" w:val="5"/>
                <w:attr w:name="Month" w:val="3"/>
                <w:attr w:name="Year" w:val="2001"/>
              </w:smartTagPr>
              <w:r w:rsidRPr="008063CB">
                <w:rPr>
                  <w:rFonts w:eastAsia="新細明體" w:hAnsi="新細明體" w:hint="eastAsia"/>
                  <w:color w:val="000000"/>
                  <w:sz w:val="16"/>
                </w:rPr>
                <w:t>1-3-5</w:t>
              </w:r>
            </w:smartTag>
            <w:r w:rsidRPr="008063CB">
              <w:rPr>
                <w:rFonts w:eastAsia="新細明體" w:hAnsi="新細明體" w:hint="eastAsia"/>
                <w:color w:val="000000"/>
                <w:sz w:val="16"/>
              </w:rPr>
              <w:t xml:space="preserve"> 選擇符合營養且安全衛生的食物。</w:t>
            </w:r>
          </w:p>
        </w:tc>
        <w:tc>
          <w:tcPr>
            <w:tcW w:w="1633" w:type="dxa"/>
          </w:tcPr>
          <w:p w:rsidR="00467714" w:rsidRPr="00467714" w:rsidRDefault="00467714" w:rsidP="009A1B00">
            <w:pPr>
              <w:pStyle w:val="a4"/>
              <w:spacing w:line="200" w:lineRule="exact"/>
              <w:ind w:left="57" w:right="57"/>
              <w:rPr>
                <w:rFonts w:eastAsia="新細明體" w:hAnsi="新細明體" w:hint="eastAsia"/>
                <w:color w:val="000000"/>
                <w:sz w:val="16"/>
              </w:rPr>
            </w:pPr>
            <w:r w:rsidRPr="00467714">
              <w:rPr>
                <w:rFonts w:eastAsia="新細明體" w:hAnsi="新細明體" w:hint="eastAsia"/>
                <w:color w:val="000000"/>
                <w:sz w:val="16"/>
              </w:rPr>
              <w:t>三、生涯規劃與終身學習</w:t>
            </w:r>
          </w:p>
          <w:p w:rsidR="00467714" w:rsidRPr="00467714" w:rsidRDefault="00467714" w:rsidP="009A1B00">
            <w:pPr>
              <w:pStyle w:val="a4"/>
              <w:spacing w:line="200" w:lineRule="exact"/>
              <w:ind w:left="57" w:right="57"/>
              <w:rPr>
                <w:rFonts w:eastAsia="新細明體" w:hAnsi="新細明體" w:hint="eastAsia"/>
                <w:color w:val="000000"/>
                <w:sz w:val="16"/>
              </w:rPr>
            </w:pPr>
            <w:r w:rsidRPr="00467714">
              <w:rPr>
                <w:rFonts w:eastAsia="新細明體" w:hAnsi="新細明體" w:hint="eastAsia"/>
                <w:color w:val="000000"/>
                <w:sz w:val="16"/>
              </w:rPr>
              <w:t>七、規劃、組織與實踐</w:t>
            </w:r>
          </w:p>
          <w:p w:rsidR="00467714" w:rsidRPr="00467714" w:rsidRDefault="00467714" w:rsidP="009A1B00">
            <w:pPr>
              <w:pStyle w:val="a4"/>
              <w:spacing w:line="200" w:lineRule="exact"/>
              <w:ind w:left="57" w:right="57"/>
              <w:rPr>
                <w:rFonts w:eastAsia="新細明體" w:hAnsi="新細明體" w:hint="eastAsia"/>
                <w:color w:val="000000"/>
                <w:sz w:val="16"/>
              </w:rPr>
            </w:pPr>
            <w:r w:rsidRPr="00467714">
              <w:rPr>
                <w:rFonts w:eastAsia="新細明體" w:hAnsi="新細明體" w:hint="eastAsia"/>
                <w:color w:val="000000"/>
                <w:sz w:val="16"/>
              </w:rPr>
              <w:t>九、主動探索與研究</w:t>
            </w:r>
          </w:p>
          <w:p w:rsidR="000D59B8" w:rsidRPr="00F023EB" w:rsidRDefault="00467714" w:rsidP="009A1B00">
            <w:pPr>
              <w:pStyle w:val="a4"/>
              <w:spacing w:line="200" w:lineRule="exact"/>
              <w:ind w:left="57" w:right="57"/>
              <w:rPr>
                <w:rFonts w:eastAsia="新細明體" w:hAnsi="新細明體" w:hint="eastAsia"/>
                <w:color w:val="000000"/>
                <w:sz w:val="16"/>
              </w:rPr>
            </w:pPr>
            <w:r w:rsidRPr="00467714">
              <w:rPr>
                <w:rFonts w:eastAsia="新細明體" w:hAnsi="新細明體" w:hint="eastAsia"/>
                <w:color w:val="000000"/>
                <w:sz w:val="16"/>
              </w:rPr>
              <w:t>十、獨立思考與解決問題</w:t>
            </w:r>
          </w:p>
        </w:tc>
      </w:tr>
      <w:tr w:rsidR="0013334C" w:rsidRPr="00F023EB">
        <w:tblPrEx>
          <w:tblCellMar>
            <w:top w:w="0" w:type="dxa"/>
            <w:bottom w:w="0" w:type="dxa"/>
          </w:tblCellMar>
        </w:tblPrEx>
        <w:trPr>
          <w:cantSplit/>
          <w:trHeight w:val="9131"/>
        </w:trPr>
        <w:tc>
          <w:tcPr>
            <w:tcW w:w="386" w:type="dxa"/>
            <w:textDirection w:val="tbRlV"/>
            <w:vAlign w:val="center"/>
          </w:tcPr>
          <w:p w:rsidR="0013334C" w:rsidRPr="00F023EB" w:rsidRDefault="0013334C" w:rsidP="009A1B00">
            <w:pPr>
              <w:spacing w:line="200" w:lineRule="exact"/>
              <w:jc w:val="center"/>
              <w:rPr>
                <w:rFonts w:ascii="新細明體" w:hAnsi="新細明體"/>
                <w:color w:val="000000"/>
                <w:w w:val="120"/>
                <w:sz w:val="16"/>
              </w:rPr>
            </w:pPr>
            <w:r w:rsidRPr="00F023EB">
              <w:rPr>
                <w:rFonts w:ascii="新細明體" w:hAnsi="新細明體" w:hint="eastAsia"/>
                <w:color w:val="000000"/>
                <w:w w:val="120"/>
                <w:sz w:val="16"/>
              </w:rPr>
              <w:lastRenderedPageBreak/>
              <w:t>十五</w:t>
            </w:r>
          </w:p>
        </w:tc>
        <w:tc>
          <w:tcPr>
            <w:tcW w:w="493" w:type="dxa"/>
            <w:vAlign w:val="center"/>
          </w:tcPr>
          <w:p w:rsidR="0013334C" w:rsidRPr="00F023EB" w:rsidRDefault="0013334C"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5/2</w:t>
            </w:r>
            <w:r w:rsidR="00A004F2" w:rsidRPr="00F023EB">
              <w:rPr>
                <w:rFonts w:ascii="新細明體" w:hAnsi="新細明體" w:hint="eastAsia"/>
                <w:color w:val="000000"/>
                <w:sz w:val="16"/>
              </w:rPr>
              <w:t>8</w:t>
            </w:r>
          </w:p>
          <w:p w:rsidR="0013334C" w:rsidRPr="00F023EB" w:rsidRDefault="0013334C"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13334C" w:rsidRPr="00F023EB" w:rsidRDefault="00A004F2"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6</w:t>
            </w:r>
            <w:r w:rsidR="0013334C" w:rsidRPr="00F023EB">
              <w:rPr>
                <w:rFonts w:ascii="新細明體" w:hAnsi="新細明體" w:hint="eastAsia"/>
                <w:color w:val="000000"/>
                <w:sz w:val="16"/>
              </w:rPr>
              <w:t>/</w:t>
            </w:r>
            <w:r w:rsidRPr="00F023EB">
              <w:rPr>
                <w:rFonts w:ascii="新細明體" w:hAnsi="新細明體" w:hint="eastAsia"/>
                <w:color w:val="000000"/>
                <w:sz w:val="16"/>
              </w:rPr>
              <w:t>01</w:t>
            </w:r>
          </w:p>
        </w:tc>
        <w:tc>
          <w:tcPr>
            <w:tcW w:w="448" w:type="dxa"/>
            <w:textDirection w:val="tbRlV"/>
            <w:vAlign w:val="center"/>
          </w:tcPr>
          <w:p w:rsidR="0013334C" w:rsidRPr="00F023EB" w:rsidRDefault="00125557" w:rsidP="009A1B00">
            <w:pPr>
              <w:spacing w:line="200" w:lineRule="exact"/>
              <w:ind w:left="113" w:right="113"/>
              <w:jc w:val="center"/>
              <w:rPr>
                <w:rFonts w:ascii="新細明體" w:hAnsi="新細明體"/>
                <w:color w:val="000000"/>
                <w:sz w:val="16"/>
                <w:szCs w:val="16"/>
              </w:rPr>
            </w:pPr>
            <w:r w:rsidRPr="00125557">
              <w:rPr>
                <w:rFonts w:ascii="新細明體" w:hAnsi="新細明體" w:hint="eastAsia"/>
                <w:color w:val="000000"/>
                <w:sz w:val="16"/>
                <w:szCs w:val="16"/>
              </w:rPr>
              <w:t>六、食在安心</w:t>
            </w:r>
          </w:p>
        </w:tc>
        <w:tc>
          <w:tcPr>
            <w:tcW w:w="448" w:type="dxa"/>
            <w:textDirection w:val="tbRlV"/>
            <w:vAlign w:val="center"/>
          </w:tcPr>
          <w:p w:rsidR="0013334C" w:rsidRPr="00F023EB" w:rsidRDefault="00125557" w:rsidP="009A1B00">
            <w:pPr>
              <w:spacing w:line="200" w:lineRule="exact"/>
              <w:ind w:left="97" w:right="113"/>
              <w:jc w:val="center"/>
              <w:rPr>
                <w:rFonts w:ascii="新細明體" w:hAnsi="新細明體"/>
                <w:color w:val="000000"/>
                <w:sz w:val="16"/>
                <w:szCs w:val="16"/>
              </w:rPr>
            </w:pPr>
            <w:r w:rsidRPr="005361CD">
              <w:rPr>
                <w:rFonts w:ascii="新細明體" w:hAnsi="新細明體" w:hint="eastAsia"/>
                <w:color w:val="0D0D0D"/>
                <w:sz w:val="16"/>
              </w:rPr>
              <w:t>食品中毒解密、食品安全之旅</w:t>
            </w:r>
          </w:p>
        </w:tc>
        <w:tc>
          <w:tcPr>
            <w:tcW w:w="2812" w:type="dxa"/>
          </w:tcPr>
          <w:p w:rsidR="00E150DA" w:rsidRPr="00E150DA" w:rsidRDefault="00E150DA"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4"/>
                <w:attr w:name="Month" w:val="2"/>
                <w:attr w:name="Year" w:val="2002"/>
              </w:smartTagPr>
              <w:r w:rsidRPr="00E150DA">
                <w:rPr>
                  <w:rFonts w:eastAsia="新細明體" w:hAnsi="新細明體" w:hint="eastAsia"/>
                  <w:color w:val="000000"/>
                  <w:sz w:val="16"/>
                </w:rPr>
                <w:t>2-2-4</w:t>
              </w:r>
            </w:smartTag>
            <w:r w:rsidRPr="00E150DA">
              <w:rPr>
                <w:rFonts w:eastAsia="新細明體" w:hAnsi="新細明體" w:hint="eastAsia"/>
                <w:color w:val="000000"/>
                <w:sz w:val="16"/>
              </w:rPr>
              <w:t>運用食品及營養標示的訊息，選擇符合營養、安全、經濟的食物。</w:t>
            </w:r>
          </w:p>
          <w:p w:rsidR="00E150DA" w:rsidRDefault="00E150DA"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5"/>
                <w:attr w:name="Month" w:val="2"/>
                <w:attr w:name="Year" w:val="2002"/>
              </w:smartTagPr>
              <w:r w:rsidRPr="00E150DA">
                <w:rPr>
                  <w:rFonts w:eastAsia="新細明體" w:hAnsi="新細明體" w:hint="eastAsia"/>
                  <w:color w:val="000000"/>
                  <w:sz w:val="16"/>
                </w:rPr>
                <w:t>2-2-5</w:t>
              </w:r>
            </w:smartTag>
            <w:r w:rsidRPr="00E150DA">
              <w:rPr>
                <w:rFonts w:eastAsia="新細明體" w:hAnsi="新細明體" w:hint="eastAsia"/>
                <w:color w:val="000000"/>
                <w:sz w:val="16"/>
              </w:rPr>
              <w:t>明瞭食物的保存及處理方式會影響食物的營養價值、安全性、外觀及口味。</w:t>
            </w:r>
          </w:p>
          <w:p w:rsidR="00AE149C" w:rsidRPr="00F023EB" w:rsidRDefault="00AE149C"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【期末評量週】</w:t>
            </w:r>
          </w:p>
        </w:tc>
        <w:tc>
          <w:tcPr>
            <w:tcW w:w="2460" w:type="dxa"/>
          </w:tcPr>
          <w:p w:rsidR="00E150DA" w:rsidRPr="00E150DA" w:rsidRDefault="00E150DA" w:rsidP="009A1B00">
            <w:pPr>
              <w:pStyle w:val="a4"/>
              <w:spacing w:line="200" w:lineRule="exact"/>
              <w:ind w:left="57" w:right="57"/>
              <w:rPr>
                <w:rFonts w:eastAsia="新細明體" w:hAnsi="新細明體" w:hint="eastAsia"/>
                <w:color w:val="000000"/>
                <w:sz w:val="16"/>
              </w:rPr>
            </w:pPr>
            <w:r w:rsidRPr="00E150DA">
              <w:rPr>
                <w:rFonts w:eastAsia="新細明體" w:hAnsi="新細明體" w:hint="eastAsia"/>
                <w:color w:val="000000"/>
                <w:sz w:val="16"/>
              </w:rPr>
              <w:t>1.了解食品中毒的定義。</w:t>
            </w:r>
          </w:p>
          <w:p w:rsidR="00E150DA" w:rsidRPr="00E150DA" w:rsidRDefault="00E150DA" w:rsidP="009A1B00">
            <w:pPr>
              <w:pStyle w:val="a4"/>
              <w:spacing w:line="200" w:lineRule="exact"/>
              <w:ind w:left="57" w:right="57"/>
              <w:rPr>
                <w:rFonts w:eastAsia="新細明體" w:hAnsi="新細明體" w:hint="eastAsia"/>
                <w:color w:val="000000"/>
                <w:sz w:val="16"/>
              </w:rPr>
            </w:pPr>
            <w:r w:rsidRPr="00E150DA">
              <w:rPr>
                <w:rFonts w:eastAsia="新細明體" w:hAnsi="新細明體" w:hint="eastAsia"/>
                <w:color w:val="000000"/>
                <w:sz w:val="16"/>
              </w:rPr>
              <w:t>2.了解造成食品中毒的原因。</w:t>
            </w:r>
          </w:p>
          <w:p w:rsidR="00E150DA" w:rsidRPr="00E150DA" w:rsidRDefault="00E150DA" w:rsidP="009A1B00">
            <w:pPr>
              <w:pStyle w:val="a4"/>
              <w:spacing w:line="200" w:lineRule="exact"/>
              <w:ind w:left="57" w:right="57"/>
              <w:rPr>
                <w:rFonts w:eastAsia="新細明體" w:hAnsi="新細明體" w:hint="eastAsia"/>
                <w:color w:val="000000"/>
                <w:sz w:val="16"/>
              </w:rPr>
            </w:pPr>
            <w:r w:rsidRPr="00E150DA">
              <w:rPr>
                <w:rFonts w:eastAsia="新細明體" w:hAnsi="新細明體" w:hint="eastAsia"/>
                <w:color w:val="000000"/>
                <w:sz w:val="16"/>
              </w:rPr>
              <w:t>3.了解食品中毒的處理方法。</w:t>
            </w:r>
          </w:p>
          <w:p w:rsidR="00E150DA" w:rsidRPr="00E150DA" w:rsidRDefault="00E150DA" w:rsidP="009A1B00">
            <w:pPr>
              <w:pStyle w:val="a4"/>
              <w:spacing w:line="200" w:lineRule="exact"/>
              <w:ind w:left="57" w:right="57"/>
              <w:rPr>
                <w:rFonts w:eastAsia="新細明體" w:hAnsi="新細明體" w:hint="eastAsia"/>
                <w:color w:val="000000"/>
                <w:sz w:val="16"/>
              </w:rPr>
            </w:pPr>
            <w:r w:rsidRPr="00E150DA">
              <w:rPr>
                <w:rFonts w:eastAsia="新細明體" w:hAnsi="新細明體" w:hint="eastAsia"/>
                <w:color w:val="000000"/>
                <w:sz w:val="16"/>
              </w:rPr>
              <w:t>4.辨別食品中毒的種類、症狀及預防方法。</w:t>
            </w:r>
          </w:p>
          <w:p w:rsidR="00E150DA" w:rsidRPr="00E150DA" w:rsidRDefault="00E150DA" w:rsidP="009A1B00">
            <w:pPr>
              <w:pStyle w:val="a4"/>
              <w:spacing w:line="200" w:lineRule="exact"/>
              <w:ind w:left="57" w:right="57"/>
              <w:rPr>
                <w:rFonts w:eastAsia="新細明體" w:hAnsi="新細明體" w:hint="eastAsia"/>
                <w:color w:val="000000"/>
                <w:sz w:val="16"/>
              </w:rPr>
            </w:pPr>
            <w:r w:rsidRPr="00E150DA">
              <w:rPr>
                <w:rFonts w:eastAsia="新細明體" w:hAnsi="新細明體" w:hint="eastAsia"/>
                <w:color w:val="000000"/>
                <w:sz w:val="16"/>
              </w:rPr>
              <w:t>5.了解食品中毒在人體消化系統的影響。</w:t>
            </w:r>
          </w:p>
          <w:p w:rsidR="00E90833" w:rsidRDefault="00E150DA" w:rsidP="009A1B00">
            <w:pPr>
              <w:pStyle w:val="a4"/>
              <w:spacing w:line="200" w:lineRule="exact"/>
              <w:ind w:left="57" w:right="57"/>
              <w:rPr>
                <w:rFonts w:eastAsia="新細明體" w:hAnsi="新細明體" w:hint="eastAsia"/>
                <w:color w:val="000000"/>
                <w:sz w:val="16"/>
              </w:rPr>
            </w:pPr>
            <w:r w:rsidRPr="00E150DA">
              <w:rPr>
                <w:rFonts w:eastAsia="新細明體" w:hAnsi="新細明體" w:hint="eastAsia"/>
                <w:color w:val="000000"/>
                <w:sz w:val="16"/>
              </w:rPr>
              <w:t>6.學會發生食品中毒的自我照護方式。</w:t>
            </w:r>
          </w:p>
          <w:p w:rsidR="00F3622C" w:rsidRPr="00F3622C" w:rsidRDefault="00F3622C"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7.</w:t>
            </w:r>
            <w:r w:rsidRPr="00F3622C">
              <w:rPr>
                <w:rFonts w:eastAsia="新細明體" w:hAnsi="新細明體" w:hint="eastAsia"/>
                <w:color w:val="000000"/>
                <w:sz w:val="16"/>
              </w:rPr>
              <w:t>檢核個人對於食品安全的認知。</w:t>
            </w:r>
          </w:p>
          <w:p w:rsidR="00F3622C" w:rsidRPr="00F023EB" w:rsidRDefault="00F3622C" w:rsidP="009A1B00">
            <w:pPr>
              <w:pStyle w:val="a4"/>
              <w:spacing w:line="200" w:lineRule="exact"/>
              <w:ind w:left="57" w:right="57"/>
              <w:rPr>
                <w:rFonts w:eastAsia="新細明體" w:hAnsi="新細明體"/>
                <w:color w:val="000000"/>
                <w:sz w:val="16"/>
              </w:rPr>
            </w:pPr>
            <w:r>
              <w:rPr>
                <w:rFonts w:eastAsia="新細明體" w:hAnsi="新細明體" w:hint="eastAsia"/>
                <w:color w:val="000000"/>
                <w:sz w:val="16"/>
              </w:rPr>
              <w:t>8</w:t>
            </w:r>
            <w:r w:rsidRPr="00F3622C">
              <w:rPr>
                <w:rFonts w:eastAsia="新細明體" w:hAnsi="新細明體" w:hint="eastAsia"/>
                <w:color w:val="000000"/>
                <w:sz w:val="16"/>
              </w:rPr>
              <w:t>.參與團體活動，展現合作的態度。</w:t>
            </w:r>
          </w:p>
        </w:tc>
        <w:tc>
          <w:tcPr>
            <w:tcW w:w="2806" w:type="dxa"/>
          </w:tcPr>
          <w:p w:rsidR="0013334C" w:rsidRDefault="005A5601" w:rsidP="009A1B00">
            <w:pPr>
              <w:autoSpaceDE w:val="0"/>
              <w:autoSpaceDN w:val="0"/>
              <w:spacing w:line="200" w:lineRule="exact"/>
              <w:ind w:left="57" w:right="57"/>
              <w:rPr>
                <w:rFonts w:ascii="新細明體" w:hAnsi="新細明體" w:hint="eastAsia"/>
                <w:color w:val="000000"/>
                <w:kern w:val="0"/>
                <w:sz w:val="16"/>
              </w:rPr>
            </w:pPr>
            <w:r w:rsidRPr="005A5601">
              <w:rPr>
                <w:rFonts w:ascii="新細明體" w:hAnsi="新細明體" w:hint="eastAsia"/>
                <w:color w:val="000000"/>
                <w:kern w:val="0"/>
                <w:sz w:val="16"/>
              </w:rPr>
              <w:t>【活動一】食品中毒知多少</w:t>
            </w:r>
          </w:p>
          <w:p w:rsidR="005A5601" w:rsidRDefault="005A5601" w:rsidP="009A1B00">
            <w:pPr>
              <w:autoSpaceDE w:val="0"/>
              <w:autoSpaceDN w:val="0"/>
              <w:spacing w:line="200" w:lineRule="exact"/>
              <w:ind w:left="57" w:right="57"/>
              <w:rPr>
                <w:rFonts w:ascii="新細明體" w:hAnsi="新細明體" w:cs="新細明體" w:hint="eastAsia"/>
                <w:color w:val="000000"/>
                <w:kern w:val="0"/>
                <w:sz w:val="16"/>
              </w:rPr>
            </w:pPr>
            <w:r w:rsidRPr="00F023EB">
              <w:rPr>
                <w:rFonts w:ascii="新細明體" w:hAnsi="新細明體" w:cs="新細明體" w:hint="eastAsia"/>
                <w:color w:val="000000"/>
                <w:kern w:val="0"/>
                <w:sz w:val="16"/>
              </w:rPr>
              <w:t>1.</w:t>
            </w:r>
            <w:r w:rsidRPr="005A5601">
              <w:rPr>
                <w:rFonts w:ascii="新細明體" w:hAnsi="新細明體" w:cs="新細明體" w:hint="eastAsia"/>
                <w:color w:val="000000"/>
                <w:kern w:val="0"/>
                <w:sz w:val="16"/>
              </w:rPr>
              <w:t>教師說明食品中毒的處理方法</w:t>
            </w:r>
            <w:r>
              <w:rPr>
                <w:rFonts w:ascii="新細明體" w:hAnsi="新細明體" w:cs="新細明體" w:hint="eastAsia"/>
                <w:color w:val="000000"/>
                <w:kern w:val="0"/>
                <w:sz w:val="16"/>
              </w:rPr>
              <w:t>。</w:t>
            </w:r>
          </w:p>
          <w:p w:rsidR="005A5601" w:rsidRDefault="005A5601" w:rsidP="009A1B00">
            <w:pPr>
              <w:autoSpaceDE w:val="0"/>
              <w:autoSpaceDN w:val="0"/>
              <w:spacing w:line="200" w:lineRule="exact"/>
              <w:ind w:left="57" w:right="57"/>
              <w:rPr>
                <w:rFonts w:ascii="新細明體" w:hAnsi="新細明體" w:cs="新細明體" w:hint="eastAsia"/>
                <w:color w:val="000000"/>
                <w:kern w:val="0"/>
                <w:sz w:val="16"/>
              </w:rPr>
            </w:pPr>
            <w:r>
              <w:rPr>
                <w:rFonts w:ascii="新細明體" w:hAnsi="新細明體" w:cs="新細明體" w:hint="eastAsia"/>
                <w:color w:val="000000"/>
                <w:kern w:val="0"/>
                <w:sz w:val="16"/>
              </w:rPr>
              <w:t>2.</w:t>
            </w:r>
            <w:r w:rsidRPr="005A5601">
              <w:rPr>
                <w:rFonts w:ascii="新細明體" w:hAnsi="新細明體" w:cs="新細明體" w:hint="eastAsia"/>
                <w:color w:val="000000"/>
                <w:kern w:val="0"/>
                <w:sz w:val="16"/>
              </w:rPr>
              <w:t>教師說明食物中毒的定義</w:t>
            </w:r>
            <w:r>
              <w:rPr>
                <w:rFonts w:ascii="新細明體" w:hAnsi="新細明體" w:cs="新細明體" w:hint="eastAsia"/>
                <w:color w:val="000000"/>
                <w:kern w:val="0"/>
                <w:sz w:val="16"/>
              </w:rPr>
              <w:t>，</w:t>
            </w:r>
            <w:r w:rsidRPr="005A5601">
              <w:rPr>
                <w:rFonts w:ascii="新細明體" w:hAnsi="新細明體" w:cs="新細明體" w:hint="eastAsia"/>
                <w:color w:val="000000"/>
                <w:kern w:val="0"/>
                <w:sz w:val="16"/>
              </w:rPr>
              <w:t>帶領學生討論課本第129頁的圖片，了解引起食品中毒的原因</w:t>
            </w:r>
            <w:r>
              <w:rPr>
                <w:rFonts w:ascii="新細明體" w:hAnsi="新細明體" w:cs="新細明體" w:hint="eastAsia"/>
                <w:color w:val="000000"/>
                <w:kern w:val="0"/>
                <w:sz w:val="16"/>
              </w:rPr>
              <w:t>。</w:t>
            </w:r>
          </w:p>
          <w:p w:rsidR="005A5601" w:rsidRDefault="005A5601" w:rsidP="009A1B00">
            <w:pPr>
              <w:autoSpaceDE w:val="0"/>
              <w:autoSpaceDN w:val="0"/>
              <w:spacing w:line="200" w:lineRule="exact"/>
              <w:ind w:left="57" w:right="57"/>
              <w:rPr>
                <w:rFonts w:ascii="新細明體" w:hAnsi="新細明體" w:cs="新細明體" w:hint="eastAsia"/>
                <w:color w:val="000000"/>
                <w:kern w:val="0"/>
                <w:sz w:val="16"/>
              </w:rPr>
            </w:pPr>
            <w:r w:rsidRPr="005A5601">
              <w:rPr>
                <w:rFonts w:ascii="新細明體" w:hAnsi="新細明體" w:cs="新細明體" w:hint="eastAsia"/>
                <w:color w:val="000000"/>
                <w:kern w:val="0"/>
                <w:sz w:val="16"/>
              </w:rPr>
              <w:t>【活動二】食品中毒放大鏡</w:t>
            </w:r>
          </w:p>
          <w:p w:rsidR="005A5601" w:rsidRDefault="005A5601" w:rsidP="009A1B00">
            <w:pPr>
              <w:autoSpaceDE w:val="0"/>
              <w:autoSpaceDN w:val="0"/>
              <w:spacing w:line="200" w:lineRule="exact"/>
              <w:ind w:left="57" w:right="57"/>
              <w:rPr>
                <w:rFonts w:ascii="新細明體" w:hAnsi="新細明體" w:cs="新細明體" w:hint="eastAsia"/>
                <w:color w:val="000000"/>
                <w:kern w:val="0"/>
                <w:sz w:val="16"/>
              </w:rPr>
            </w:pPr>
            <w:r>
              <w:rPr>
                <w:rFonts w:ascii="新細明體" w:hAnsi="新細明體" w:cs="新細明體" w:hint="eastAsia"/>
                <w:color w:val="000000"/>
                <w:kern w:val="0"/>
                <w:sz w:val="16"/>
              </w:rPr>
              <w:t>1.</w:t>
            </w:r>
            <w:r w:rsidRPr="005A5601">
              <w:rPr>
                <w:rFonts w:ascii="新細明體" w:hAnsi="新細明體" w:cs="新細明體" w:hint="eastAsia"/>
                <w:color w:val="000000"/>
                <w:kern w:val="0"/>
                <w:sz w:val="16"/>
              </w:rPr>
              <w:t>配合課本圖片說明食物中毒的種類</w:t>
            </w:r>
            <w:r>
              <w:rPr>
                <w:rFonts w:ascii="新細明體" w:hAnsi="新細明體" w:cs="新細明體" w:hint="eastAsia"/>
                <w:color w:val="000000"/>
                <w:kern w:val="0"/>
                <w:sz w:val="16"/>
              </w:rPr>
              <w:t>：</w:t>
            </w:r>
            <w:r w:rsidRPr="005A5601">
              <w:rPr>
                <w:rFonts w:ascii="新細明體" w:hAnsi="新細明體" w:cs="新細明體" w:hint="eastAsia"/>
                <w:color w:val="000000"/>
                <w:kern w:val="0"/>
                <w:sz w:val="16"/>
              </w:rPr>
              <w:t>細菌性食品中毒</w:t>
            </w:r>
            <w:r>
              <w:rPr>
                <w:rFonts w:ascii="新細明體" w:hAnsi="新細明體" w:cs="新細明體" w:hint="eastAsia"/>
                <w:color w:val="000000"/>
                <w:kern w:val="0"/>
                <w:sz w:val="16"/>
              </w:rPr>
              <w:t>、</w:t>
            </w:r>
            <w:r w:rsidRPr="005A5601">
              <w:rPr>
                <w:rFonts w:ascii="新細明體" w:hAnsi="新細明體" w:cs="新細明體" w:hint="eastAsia"/>
                <w:color w:val="000000"/>
                <w:kern w:val="0"/>
                <w:sz w:val="16"/>
              </w:rPr>
              <w:t>病毒性食品中毒</w:t>
            </w:r>
            <w:r>
              <w:rPr>
                <w:rFonts w:ascii="新細明體" w:hAnsi="新細明體" w:cs="新細明體" w:hint="eastAsia"/>
                <w:color w:val="000000"/>
                <w:kern w:val="0"/>
                <w:sz w:val="16"/>
              </w:rPr>
              <w:t>、</w:t>
            </w:r>
            <w:r w:rsidRPr="005A5601">
              <w:rPr>
                <w:rFonts w:ascii="新細明體" w:hAnsi="新細明體" w:cs="新細明體" w:hint="eastAsia"/>
                <w:color w:val="000000"/>
                <w:kern w:val="0"/>
                <w:sz w:val="16"/>
              </w:rPr>
              <w:t>化學性食品中毒</w:t>
            </w:r>
            <w:r>
              <w:rPr>
                <w:rFonts w:ascii="新細明體" w:hAnsi="新細明體" w:cs="新細明體" w:hint="eastAsia"/>
                <w:color w:val="000000"/>
                <w:kern w:val="0"/>
                <w:sz w:val="16"/>
              </w:rPr>
              <w:t>、</w:t>
            </w:r>
            <w:r w:rsidRPr="005A5601">
              <w:rPr>
                <w:rFonts w:ascii="新細明體" w:hAnsi="新細明體" w:cs="新細明體" w:hint="eastAsia"/>
                <w:color w:val="000000"/>
                <w:kern w:val="0"/>
                <w:sz w:val="16"/>
              </w:rPr>
              <w:t>動物性食品中毒</w:t>
            </w:r>
            <w:r>
              <w:rPr>
                <w:rFonts w:ascii="新細明體" w:hAnsi="新細明體" w:cs="新細明體" w:hint="eastAsia"/>
                <w:color w:val="000000"/>
                <w:kern w:val="0"/>
                <w:sz w:val="16"/>
              </w:rPr>
              <w:t>、</w:t>
            </w:r>
            <w:r w:rsidRPr="005A5601">
              <w:rPr>
                <w:rFonts w:ascii="新細明體" w:hAnsi="新細明體" w:cs="新細明體" w:hint="eastAsia"/>
                <w:color w:val="000000"/>
                <w:kern w:val="0"/>
                <w:sz w:val="16"/>
              </w:rPr>
              <w:t>植物性食品中毒</w:t>
            </w:r>
            <w:r>
              <w:rPr>
                <w:rFonts w:ascii="新細明體" w:hAnsi="新細明體" w:cs="新細明體" w:hint="eastAsia"/>
                <w:color w:val="000000"/>
                <w:kern w:val="0"/>
                <w:sz w:val="16"/>
              </w:rPr>
              <w:t>、</w:t>
            </w:r>
            <w:r w:rsidRPr="005A5601">
              <w:rPr>
                <w:rFonts w:ascii="新細明體" w:hAnsi="新細明體" w:cs="新細明體" w:hint="eastAsia"/>
                <w:color w:val="000000"/>
                <w:kern w:val="0"/>
                <w:sz w:val="16"/>
              </w:rPr>
              <w:t>黴菌毒素</w:t>
            </w:r>
            <w:r>
              <w:rPr>
                <w:rFonts w:ascii="新細明體" w:hAnsi="新細明體" w:cs="新細明體" w:hint="eastAsia"/>
                <w:color w:val="000000"/>
                <w:kern w:val="0"/>
                <w:sz w:val="16"/>
              </w:rPr>
              <w:t>。</w:t>
            </w:r>
          </w:p>
          <w:p w:rsidR="005A5601" w:rsidRDefault="005A5601" w:rsidP="009A1B00">
            <w:pPr>
              <w:autoSpaceDE w:val="0"/>
              <w:autoSpaceDN w:val="0"/>
              <w:spacing w:line="200" w:lineRule="exact"/>
              <w:ind w:left="57" w:right="57"/>
              <w:rPr>
                <w:rFonts w:ascii="新細明體" w:hAnsi="新細明體" w:cs="新細明體" w:hint="eastAsia"/>
                <w:color w:val="000000"/>
                <w:kern w:val="0"/>
                <w:sz w:val="16"/>
              </w:rPr>
            </w:pPr>
            <w:r w:rsidRPr="005A5601">
              <w:rPr>
                <w:rFonts w:ascii="新細明體" w:hAnsi="新細明體" w:cs="新細明體" w:hint="eastAsia"/>
                <w:color w:val="000000"/>
                <w:kern w:val="0"/>
                <w:sz w:val="16"/>
              </w:rPr>
              <w:t>【活動三】食品中毒不要來</w:t>
            </w:r>
          </w:p>
          <w:p w:rsidR="005A5601" w:rsidRDefault="00982D4E" w:rsidP="009A1B00">
            <w:pPr>
              <w:autoSpaceDE w:val="0"/>
              <w:autoSpaceDN w:val="0"/>
              <w:spacing w:line="200" w:lineRule="exact"/>
              <w:ind w:left="57" w:right="57"/>
              <w:rPr>
                <w:rFonts w:ascii="新細明體" w:hAnsi="新細明體" w:cs="新細明體" w:hint="eastAsia"/>
                <w:color w:val="000000"/>
                <w:kern w:val="0"/>
                <w:sz w:val="16"/>
              </w:rPr>
            </w:pPr>
            <w:r w:rsidRPr="00F023EB">
              <w:rPr>
                <w:rFonts w:ascii="新細明體" w:hAnsi="新細明體" w:cs="新細明體" w:hint="eastAsia"/>
                <w:color w:val="000000"/>
                <w:kern w:val="0"/>
                <w:sz w:val="16"/>
              </w:rPr>
              <w:t>1.</w:t>
            </w:r>
            <w:r w:rsidRPr="00982D4E">
              <w:rPr>
                <w:rFonts w:ascii="新細明體" w:hAnsi="新細明體" w:cs="新細明體" w:hint="eastAsia"/>
                <w:color w:val="000000"/>
                <w:kern w:val="0"/>
                <w:sz w:val="16"/>
              </w:rPr>
              <w:t>教師配合課本第132頁，說明食物在人體的消化過程，以及食品中毒發生時，身體產生的反應。</w:t>
            </w:r>
          </w:p>
          <w:p w:rsidR="00982D4E" w:rsidRDefault="00982D4E" w:rsidP="009A1B00">
            <w:pPr>
              <w:autoSpaceDE w:val="0"/>
              <w:autoSpaceDN w:val="0"/>
              <w:spacing w:line="200" w:lineRule="exact"/>
              <w:ind w:left="57" w:right="57"/>
              <w:rPr>
                <w:rFonts w:ascii="新細明體" w:hAnsi="新細明體" w:cs="新細明體" w:hint="eastAsia"/>
                <w:color w:val="000000"/>
                <w:kern w:val="0"/>
                <w:sz w:val="16"/>
              </w:rPr>
            </w:pPr>
            <w:r>
              <w:rPr>
                <w:rFonts w:ascii="新細明體" w:hAnsi="新細明體" w:cs="新細明體" w:hint="eastAsia"/>
                <w:color w:val="000000"/>
                <w:kern w:val="0"/>
                <w:sz w:val="16"/>
              </w:rPr>
              <w:t>2.</w:t>
            </w:r>
            <w:r w:rsidRPr="00982D4E">
              <w:rPr>
                <w:rFonts w:ascii="新細明體" w:hAnsi="新細明體" w:cs="新細明體" w:hint="eastAsia"/>
                <w:color w:val="000000"/>
                <w:kern w:val="0"/>
                <w:sz w:val="16"/>
              </w:rPr>
              <w:t>教師澄清並歸納學生發表的</w:t>
            </w:r>
            <w:r>
              <w:rPr>
                <w:rFonts w:ascii="新細明體" w:hAnsi="新細明體" w:cs="新細明體" w:hint="eastAsia"/>
                <w:color w:val="000000"/>
                <w:kern w:val="0"/>
                <w:sz w:val="16"/>
              </w:rPr>
              <w:t>食品中毒</w:t>
            </w:r>
            <w:r w:rsidR="006C2AD5">
              <w:rPr>
                <w:rFonts w:ascii="新細明體" w:hAnsi="新細明體" w:cs="新細明體" w:hint="eastAsia"/>
                <w:color w:val="000000"/>
                <w:kern w:val="0"/>
                <w:sz w:val="16"/>
              </w:rPr>
              <w:t>觀念</w:t>
            </w:r>
            <w:r w:rsidRPr="00982D4E">
              <w:rPr>
                <w:rFonts w:ascii="新細明體" w:hAnsi="新細明體" w:cs="新細明體" w:hint="eastAsia"/>
                <w:color w:val="000000"/>
                <w:kern w:val="0"/>
                <w:sz w:val="16"/>
              </w:rPr>
              <w:t>，並配合課本第133頁說明</w:t>
            </w:r>
            <w:r w:rsidR="00264997">
              <w:rPr>
                <w:rFonts w:ascii="新細明體" w:hAnsi="新細明體" w:cs="新細明體" w:hint="eastAsia"/>
                <w:color w:val="000000"/>
                <w:kern w:val="0"/>
                <w:sz w:val="16"/>
              </w:rPr>
              <w:t>食品中毒的自我照護原則。</w:t>
            </w:r>
          </w:p>
          <w:p w:rsidR="00440F8F" w:rsidRDefault="0045686D" w:rsidP="009A1B00">
            <w:pPr>
              <w:autoSpaceDE w:val="0"/>
              <w:autoSpaceDN w:val="0"/>
              <w:spacing w:line="200" w:lineRule="exact"/>
              <w:ind w:left="57" w:right="57"/>
              <w:rPr>
                <w:rFonts w:ascii="新細明體" w:hAnsi="新細明體" w:cs="新細明體" w:hint="eastAsia"/>
                <w:color w:val="000000"/>
                <w:kern w:val="0"/>
                <w:sz w:val="16"/>
              </w:rPr>
            </w:pPr>
            <w:r w:rsidRPr="0045686D">
              <w:rPr>
                <w:rFonts w:ascii="新細明體" w:hAnsi="新細明體" w:cs="新細明體" w:hint="eastAsia"/>
                <w:color w:val="000000"/>
                <w:kern w:val="0"/>
                <w:sz w:val="16"/>
              </w:rPr>
              <w:t>【活動一】食品安全之旅</w:t>
            </w:r>
          </w:p>
          <w:p w:rsidR="0045686D" w:rsidRDefault="0045686D" w:rsidP="009A1B00">
            <w:pPr>
              <w:autoSpaceDE w:val="0"/>
              <w:autoSpaceDN w:val="0"/>
              <w:spacing w:line="200" w:lineRule="exact"/>
              <w:ind w:left="57" w:right="57"/>
              <w:rPr>
                <w:rFonts w:ascii="新細明體" w:hAnsi="新細明體" w:cs="新細明體" w:hint="eastAsia"/>
                <w:color w:val="000000"/>
                <w:kern w:val="0"/>
                <w:sz w:val="16"/>
              </w:rPr>
            </w:pPr>
            <w:r w:rsidRPr="00F023EB">
              <w:rPr>
                <w:rFonts w:ascii="新細明體" w:hAnsi="新細明體" w:cs="新細明體" w:hint="eastAsia"/>
                <w:color w:val="000000"/>
                <w:kern w:val="0"/>
                <w:sz w:val="16"/>
              </w:rPr>
              <w:t>1.</w:t>
            </w:r>
            <w:r w:rsidRPr="0045686D">
              <w:rPr>
                <w:rFonts w:ascii="新細明體" w:hAnsi="新細明體" w:cs="新細明體" w:hint="eastAsia"/>
                <w:color w:val="000000"/>
                <w:kern w:val="0"/>
                <w:sz w:val="16"/>
              </w:rPr>
              <w:t>教師帶領學生複習學過的課程內容，包含：餐飲衛生、食品安全問題、食品中毒發生原因與處理方式等</w:t>
            </w:r>
            <w:r>
              <w:rPr>
                <w:rFonts w:ascii="新細明體" w:hAnsi="新細明體" w:cs="新細明體" w:hint="eastAsia"/>
                <w:color w:val="000000"/>
                <w:kern w:val="0"/>
                <w:sz w:val="16"/>
              </w:rPr>
              <w:t>。</w:t>
            </w:r>
          </w:p>
          <w:p w:rsidR="0045686D" w:rsidRDefault="0045686D" w:rsidP="009A1B00">
            <w:pPr>
              <w:autoSpaceDE w:val="0"/>
              <w:autoSpaceDN w:val="0"/>
              <w:spacing w:line="200" w:lineRule="exact"/>
              <w:ind w:left="57" w:right="57"/>
              <w:rPr>
                <w:rFonts w:ascii="新細明體" w:hAnsi="新細明體" w:cs="新細明體" w:hint="eastAsia"/>
                <w:color w:val="000000"/>
                <w:kern w:val="0"/>
                <w:sz w:val="16"/>
              </w:rPr>
            </w:pPr>
            <w:r>
              <w:rPr>
                <w:rFonts w:ascii="新細明體" w:hAnsi="新細明體" w:cs="新細明體" w:hint="eastAsia"/>
                <w:color w:val="000000"/>
                <w:kern w:val="0"/>
                <w:sz w:val="16"/>
              </w:rPr>
              <w:t>2.</w:t>
            </w:r>
            <w:r w:rsidRPr="0045686D">
              <w:rPr>
                <w:rFonts w:ascii="新細明體" w:hAnsi="新細明體" w:cs="新細明體" w:hint="eastAsia"/>
                <w:color w:val="000000"/>
                <w:kern w:val="0"/>
                <w:sz w:val="16"/>
              </w:rPr>
              <w:t>全班選出六個關主，其他學生以課本的關卡回答問題並進行闖關，教師適時於活動中補充說明，並強調這些情況在生活中都可能遇到，應做出正確的選擇。</w:t>
            </w:r>
          </w:p>
          <w:p w:rsidR="0045686D" w:rsidRPr="00F023EB" w:rsidRDefault="0045686D" w:rsidP="009A1B00">
            <w:pPr>
              <w:autoSpaceDE w:val="0"/>
              <w:autoSpaceDN w:val="0"/>
              <w:spacing w:line="200" w:lineRule="exact"/>
              <w:ind w:left="57" w:right="57"/>
              <w:rPr>
                <w:rFonts w:ascii="新細明體" w:hAnsi="新細明體" w:cs="新細明體"/>
                <w:color w:val="000000"/>
                <w:kern w:val="0"/>
                <w:sz w:val="16"/>
              </w:rPr>
            </w:pPr>
            <w:r>
              <w:rPr>
                <w:rFonts w:ascii="新細明體" w:hAnsi="新細明體" w:cs="新細明體" w:hint="eastAsia"/>
                <w:color w:val="000000"/>
                <w:kern w:val="0"/>
                <w:sz w:val="16"/>
              </w:rPr>
              <w:t>3.</w:t>
            </w:r>
            <w:r w:rsidRPr="0045686D">
              <w:rPr>
                <w:rFonts w:ascii="新細明體" w:hAnsi="新細明體" w:cs="新細明體" w:hint="eastAsia"/>
                <w:color w:val="000000"/>
                <w:kern w:val="0"/>
                <w:sz w:val="16"/>
              </w:rPr>
              <w:t>配合課本第134、135頁進行闖關活動</w:t>
            </w:r>
            <w:r>
              <w:rPr>
                <w:rFonts w:ascii="新細明體" w:hAnsi="新細明體" w:cs="新細明體" w:hint="eastAsia"/>
                <w:color w:val="000000"/>
                <w:kern w:val="0"/>
                <w:sz w:val="16"/>
              </w:rPr>
              <w:t>。</w:t>
            </w:r>
          </w:p>
        </w:tc>
        <w:tc>
          <w:tcPr>
            <w:tcW w:w="448" w:type="dxa"/>
            <w:vAlign w:val="center"/>
          </w:tcPr>
          <w:p w:rsidR="0013334C" w:rsidRPr="00F023EB" w:rsidRDefault="0013334C" w:rsidP="009A1B00">
            <w:pPr>
              <w:adjustRightInd w:val="0"/>
              <w:spacing w:line="200" w:lineRule="exact"/>
              <w:ind w:left="57" w:right="57"/>
              <w:jc w:val="center"/>
              <w:rPr>
                <w:rFonts w:ascii="新細明體" w:hAnsi="新細明體"/>
                <w:color w:val="000000"/>
                <w:sz w:val="16"/>
                <w:szCs w:val="22"/>
              </w:rPr>
            </w:pPr>
            <w:r w:rsidRPr="00F023EB">
              <w:rPr>
                <w:rFonts w:ascii="新細明體" w:hAnsi="新細明體"/>
                <w:color w:val="000000"/>
                <w:sz w:val="16"/>
                <w:szCs w:val="22"/>
              </w:rPr>
              <w:t>3</w:t>
            </w:r>
          </w:p>
        </w:tc>
        <w:tc>
          <w:tcPr>
            <w:tcW w:w="1247" w:type="dxa"/>
          </w:tcPr>
          <w:p w:rsidR="00440F8F" w:rsidRPr="00440F8F" w:rsidRDefault="00440F8F" w:rsidP="009A1B00">
            <w:pPr>
              <w:pStyle w:val="a4"/>
              <w:spacing w:line="200" w:lineRule="exact"/>
              <w:ind w:left="57" w:right="57"/>
              <w:rPr>
                <w:rFonts w:eastAsia="新細明體" w:hAnsi="新細明體" w:hint="eastAsia"/>
                <w:color w:val="000000"/>
                <w:sz w:val="16"/>
              </w:rPr>
            </w:pPr>
            <w:r w:rsidRPr="00440F8F">
              <w:rPr>
                <w:rFonts w:eastAsia="新細明體" w:hAnsi="新細明體" w:hint="eastAsia"/>
                <w:color w:val="000000"/>
                <w:sz w:val="16"/>
              </w:rPr>
              <w:t>1.教師於課前準備一些食品中毒案例，作為本節課的引起動機。</w:t>
            </w:r>
          </w:p>
          <w:p w:rsidR="00440F8F" w:rsidRPr="00440F8F" w:rsidRDefault="00440F8F" w:rsidP="009A1B00">
            <w:pPr>
              <w:pStyle w:val="a4"/>
              <w:spacing w:line="200" w:lineRule="exact"/>
              <w:ind w:left="57" w:right="57"/>
              <w:rPr>
                <w:rFonts w:eastAsia="新細明體" w:hAnsi="新細明體" w:hint="eastAsia"/>
                <w:color w:val="000000"/>
                <w:sz w:val="16"/>
              </w:rPr>
            </w:pPr>
            <w:r w:rsidRPr="00440F8F">
              <w:rPr>
                <w:rFonts w:eastAsia="新細明體" w:hAnsi="新細明體" w:hint="eastAsia"/>
                <w:color w:val="000000"/>
                <w:sz w:val="16"/>
              </w:rPr>
              <w:t>2.請學生於課前上網查詢國內歷年來食品中毒的統計資料。</w:t>
            </w:r>
          </w:p>
          <w:p w:rsidR="00440F8F" w:rsidRPr="00440F8F" w:rsidRDefault="00440F8F" w:rsidP="009A1B00">
            <w:pPr>
              <w:pStyle w:val="a4"/>
              <w:spacing w:line="200" w:lineRule="exact"/>
              <w:ind w:left="57" w:right="57"/>
              <w:rPr>
                <w:rFonts w:eastAsia="新細明體" w:hAnsi="新細明體" w:hint="eastAsia"/>
                <w:color w:val="000000"/>
                <w:sz w:val="16"/>
              </w:rPr>
            </w:pPr>
            <w:r w:rsidRPr="00440F8F">
              <w:rPr>
                <w:rFonts w:eastAsia="新細明體" w:hAnsi="新細明體" w:hint="eastAsia"/>
                <w:color w:val="000000"/>
                <w:sz w:val="16"/>
              </w:rPr>
              <w:t>3.教師可事先準備食物中毒種類的圖片或字卡。</w:t>
            </w:r>
          </w:p>
          <w:p w:rsidR="003474C2" w:rsidRDefault="00440F8F" w:rsidP="009A1B00">
            <w:pPr>
              <w:pStyle w:val="a4"/>
              <w:spacing w:line="200" w:lineRule="exact"/>
              <w:ind w:left="57" w:right="57"/>
              <w:rPr>
                <w:rFonts w:eastAsia="新細明體" w:hAnsi="新細明體" w:hint="eastAsia"/>
                <w:color w:val="000000"/>
                <w:sz w:val="16"/>
              </w:rPr>
            </w:pPr>
            <w:r w:rsidRPr="00440F8F">
              <w:rPr>
                <w:rFonts w:eastAsia="新細明體" w:hAnsi="新細明體" w:hint="eastAsia"/>
                <w:color w:val="000000"/>
                <w:sz w:val="16"/>
              </w:rPr>
              <w:t>4.教師準備人體器官的圖片。</w:t>
            </w:r>
          </w:p>
          <w:p w:rsidR="006C446B" w:rsidRPr="006C446B" w:rsidRDefault="006C446B" w:rsidP="009A1B00">
            <w:pPr>
              <w:pStyle w:val="a4"/>
              <w:spacing w:line="200" w:lineRule="exact"/>
              <w:ind w:left="57" w:right="57"/>
              <w:rPr>
                <w:rFonts w:eastAsia="新細明體" w:hAnsi="新細明體" w:hint="eastAsia"/>
                <w:color w:val="000000"/>
                <w:sz w:val="16"/>
              </w:rPr>
            </w:pPr>
            <w:r>
              <w:rPr>
                <w:rFonts w:eastAsia="新細明體" w:hAnsi="新細明體" w:hint="eastAsia"/>
                <w:color w:val="000000"/>
                <w:sz w:val="16"/>
              </w:rPr>
              <w:t>5.</w:t>
            </w:r>
            <w:r w:rsidRPr="006C446B">
              <w:rPr>
                <w:rFonts w:eastAsia="新細明體" w:hAnsi="新細明體" w:hint="eastAsia"/>
                <w:color w:val="000000"/>
                <w:sz w:val="16"/>
              </w:rPr>
              <w:t>教師於課前將學生分組。</w:t>
            </w:r>
          </w:p>
          <w:p w:rsidR="006C446B" w:rsidRPr="00F023EB" w:rsidRDefault="006C446B" w:rsidP="009A1B00">
            <w:pPr>
              <w:pStyle w:val="a4"/>
              <w:spacing w:line="200" w:lineRule="exact"/>
              <w:ind w:left="57" w:right="57"/>
              <w:rPr>
                <w:rFonts w:eastAsia="新細明體" w:hAnsi="新細明體"/>
                <w:color w:val="000000"/>
                <w:sz w:val="16"/>
              </w:rPr>
            </w:pPr>
            <w:r>
              <w:rPr>
                <w:rFonts w:eastAsia="新細明體" w:hAnsi="新細明體" w:hint="eastAsia"/>
                <w:color w:val="000000"/>
                <w:sz w:val="16"/>
              </w:rPr>
              <w:t>6</w:t>
            </w:r>
            <w:r w:rsidRPr="006C446B">
              <w:rPr>
                <w:rFonts w:eastAsia="新細明體" w:hAnsi="新細明體" w:hint="eastAsia"/>
                <w:color w:val="000000"/>
                <w:sz w:val="16"/>
              </w:rPr>
              <w:t>.師生於課前安排闖關活動各關卡的位置與動線，請學生設計闖關卡。</w:t>
            </w:r>
          </w:p>
        </w:tc>
        <w:tc>
          <w:tcPr>
            <w:tcW w:w="1111" w:type="dxa"/>
          </w:tcPr>
          <w:p w:rsidR="000A6424" w:rsidRPr="00467714" w:rsidRDefault="000A6424" w:rsidP="009A1B00">
            <w:pPr>
              <w:pStyle w:val="a4"/>
              <w:spacing w:line="200" w:lineRule="exact"/>
              <w:ind w:left="57" w:right="57"/>
              <w:rPr>
                <w:rFonts w:eastAsia="新細明體" w:hAnsi="新細明體" w:hint="eastAsia"/>
                <w:color w:val="000000"/>
                <w:sz w:val="16"/>
              </w:rPr>
            </w:pPr>
            <w:r w:rsidRPr="00467714">
              <w:rPr>
                <w:rFonts w:eastAsia="新細明體" w:hAnsi="新細明體" w:hint="eastAsia"/>
                <w:color w:val="000000"/>
                <w:sz w:val="16"/>
              </w:rPr>
              <w:t>1.提問回答</w:t>
            </w:r>
          </w:p>
          <w:p w:rsidR="000A6424" w:rsidRPr="000A6424" w:rsidRDefault="000A6424" w:rsidP="009A1B00">
            <w:pPr>
              <w:pStyle w:val="a4"/>
              <w:spacing w:line="200" w:lineRule="exact"/>
              <w:ind w:left="57" w:right="57"/>
              <w:rPr>
                <w:rFonts w:eastAsia="新細明體" w:hAnsi="新細明體" w:hint="eastAsia"/>
                <w:color w:val="000000"/>
                <w:sz w:val="16"/>
              </w:rPr>
            </w:pPr>
            <w:r w:rsidRPr="00F023EB">
              <w:rPr>
                <w:rFonts w:eastAsia="新細明體" w:hAnsi="新細明體" w:hint="eastAsia"/>
                <w:color w:val="000000"/>
                <w:sz w:val="16"/>
              </w:rPr>
              <w:t>2.</w:t>
            </w:r>
            <w:r w:rsidRPr="000A6424">
              <w:rPr>
                <w:rFonts w:eastAsia="新細明體" w:hAnsi="新細明體" w:hint="eastAsia"/>
                <w:color w:val="000000"/>
                <w:sz w:val="16"/>
              </w:rPr>
              <w:t>學生發表</w:t>
            </w:r>
          </w:p>
          <w:p w:rsidR="0013334C" w:rsidRPr="00F023EB" w:rsidRDefault="000A6424" w:rsidP="009A1B00">
            <w:pPr>
              <w:pStyle w:val="a4"/>
              <w:spacing w:line="200" w:lineRule="exact"/>
              <w:ind w:left="57" w:right="57"/>
              <w:rPr>
                <w:rFonts w:eastAsia="新細明體" w:hAnsi="新細明體"/>
                <w:color w:val="000000"/>
                <w:sz w:val="16"/>
              </w:rPr>
            </w:pPr>
            <w:r w:rsidRPr="000A6424">
              <w:rPr>
                <w:rFonts w:eastAsia="新細明體" w:hAnsi="新細明體" w:hint="eastAsia"/>
                <w:color w:val="000000"/>
                <w:sz w:val="16"/>
              </w:rPr>
              <w:t>3.教師觀察</w:t>
            </w:r>
          </w:p>
        </w:tc>
        <w:tc>
          <w:tcPr>
            <w:tcW w:w="1383" w:type="dxa"/>
          </w:tcPr>
          <w:p w:rsidR="00B569CB" w:rsidRPr="00B569CB" w:rsidRDefault="00B569CB" w:rsidP="009A1B00">
            <w:pPr>
              <w:pStyle w:val="a4"/>
              <w:spacing w:line="200" w:lineRule="exact"/>
              <w:ind w:left="57" w:right="57"/>
              <w:jc w:val="left"/>
              <w:rPr>
                <w:rFonts w:eastAsia="新細明體" w:hAnsi="新細明體" w:hint="eastAsia"/>
                <w:color w:val="000000"/>
                <w:sz w:val="16"/>
              </w:rPr>
            </w:pPr>
            <w:r w:rsidRPr="00B569CB">
              <w:rPr>
                <w:rFonts w:eastAsia="新細明體" w:hAnsi="新細明體" w:hint="eastAsia"/>
                <w:color w:val="000000"/>
                <w:sz w:val="16"/>
              </w:rPr>
              <w:t>【生涯發展教育】</w:t>
            </w:r>
          </w:p>
          <w:p w:rsidR="0013334C" w:rsidRPr="00F023EB" w:rsidRDefault="00B569CB" w:rsidP="009A1B00">
            <w:pPr>
              <w:pStyle w:val="a4"/>
              <w:spacing w:line="200" w:lineRule="exact"/>
              <w:ind w:left="57" w:right="57"/>
              <w:rPr>
                <w:rFonts w:eastAsia="新細明體" w:hAnsi="新細明體" w:hint="eastAsia"/>
                <w:color w:val="000000"/>
                <w:sz w:val="16"/>
              </w:rPr>
            </w:pPr>
            <w:smartTag w:uri="urn:schemas-microsoft-com:office:smarttags" w:element="chsdate">
              <w:smartTagPr>
                <w:attr w:name="IsROCDate" w:val="False"/>
                <w:attr w:name="IsLunarDate" w:val="False"/>
                <w:attr w:name="Day" w:val="2"/>
                <w:attr w:name="Month" w:val="2"/>
                <w:attr w:name="Year" w:val="2003"/>
              </w:smartTagPr>
              <w:r w:rsidRPr="00F023EB">
                <w:rPr>
                  <w:rFonts w:eastAsia="新細明體" w:hAnsi="新細明體" w:hint="eastAsia"/>
                  <w:color w:val="000000"/>
                  <w:sz w:val="16"/>
                </w:rPr>
                <w:t>3-2-2</w:t>
              </w:r>
            </w:smartTag>
            <w:r w:rsidRPr="00F023EB">
              <w:rPr>
                <w:rFonts w:eastAsia="新細明體" w:hAnsi="新細明體" w:hint="eastAsia"/>
                <w:color w:val="000000"/>
                <w:sz w:val="16"/>
              </w:rPr>
              <w:t>學習如何解決問題及做決定。</w:t>
            </w:r>
          </w:p>
        </w:tc>
        <w:tc>
          <w:tcPr>
            <w:tcW w:w="1633" w:type="dxa"/>
          </w:tcPr>
          <w:p w:rsidR="001F1061" w:rsidRPr="00467714" w:rsidRDefault="001F1061" w:rsidP="009A1B00">
            <w:pPr>
              <w:pStyle w:val="a4"/>
              <w:spacing w:line="200" w:lineRule="exact"/>
              <w:ind w:left="57" w:right="57"/>
              <w:rPr>
                <w:rFonts w:eastAsia="新細明體" w:hAnsi="新細明體" w:hint="eastAsia"/>
                <w:color w:val="000000"/>
                <w:sz w:val="16"/>
              </w:rPr>
            </w:pPr>
            <w:r w:rsidRPr="00467714">
              <w:rPr>
                <w:rFonts w:eastAsia="新細明體" w:hAnsi="新細明體" w:hint="eastAsia"/>
                <w:color w:val="000000"/>
                <w:sz w:val="16"/>
              </w:rPr>
              <w:t>三、生涯規劃與終身學習</w:t>
            </w:r>
          </w:p>
          <w:p w:rsidR="001F1061" w:rsidRPr="00467714" w:rsidRDefault="001F1061" w:rsidP="009A1B00">
            <w:pPr>
              <w:pStyle w:val="a4"/>
              <w:spacing w:line="200" w:lineRule="exact"/>
              <w:ind w:left="57" w:right="57"/>
              <w:rPr>
                <w:rFonts w:eastAsia="新細明體" w:hAnsi="新細明體" w:hint="eastAsia"/>
                <w:color w:val="000000"/>
                <w:sz w:val="16"/>
              </w:rPr>
            </w:pPr>
            <w:r w:rsidRPr="00467714">
              <w:rPr>
                <w:rFonts w:eastAsia="新細明體" w:hAnsi="新細明體" w:hint="eastAsia"/>
                <w:color w:val="000000"/>
                <w:sz w:val="16"/>
              </w:rPr>
              <w:t>七、規劃、組織與實踐</w:t>
            </w:r>
          </w:p>
          <w:p w:rsidR="001F1061" w:rsidRPr="00467714" w:rsidRDefault="001F1061" w:rsidP="009A1B00">
            <w:pPr>
              <w:pStyle w:val="a4"/>
              <w:spacing w:line="200" w:lineRule="exact"/>
              <w:ind w:left="57" w:right="57"/>
              <w:rPr>
                <w:rFonts w:eastAsia="新細明體" w:hAnsi="新細明體" w:hint="eastAsia"/>
                <w:color w:val="000000"/>
                <w:sz w:val="16"/>
              </w:rPr>
            </w:pPr>
            <w:r w:rsidRPr="00467714">
              <w:rPr>
                <w:rFonts w:eastAsia="新細明體" w:hAnsi="新細明體" w:hint="eastAsia"/>
                <w:color w:val="000000"/>
                <w:sz w:val="16"/>
              </w:rPr>
              <w:t>九、主動探索與研究</w:t>
            </w:r>
          </w:p>
          <w:p w:rsidR="0013334C" w:rsidRPr="00F023EB" w:rsidRDefault="001F1061" w:rsidP="009A1B00">
            <w:pPr>
              <w:pStyle w:val="a4"/>
              <w:spacing w:line="200" w:lineRule="exact"/>
              <w:ind w:left="57" w:right="57"/>
              <w:rPr>
                <w:rFonts w:eastAsia="新細明體" w:hAnsi="新細明體" w:hint="eastAsia"/>
                <w:color w:val="000000"/>
                <w:sz w:val="16"/>
              </w:rPr>
            </w:pPr>
            <w:r w:rsidRPr="00467714">
              <w:rPr>
                <w:rFonts w:eastAsia="新細明體" w:hAnsi="新細明體" w:hint="eastAsia"/>
                <w:color w:val="000000"/>
                <w:sz w:val="16"/>
              </w:rPr>
              <w:t>十、獨立思考與解決問題</w:t>
            </w:r>
          </w:p>
        </w:tc>
      </w:tr>
      <w:tr w:rsidR="0013334C" w:rsidRPr="00F023EB">
        <w:tblPrEx>
          <w:tblCellMar>
            <w:top w:w="0" w:type="dxa"/>
            <w:bottom w:w="0" w:type="dxa"/>
          </w:tblCellMar>
        </w:tblPrEx>
        <w:trPr>
          <w:cantSplit/>
          <w:trHeight w:val="8330"/>
        </w:trPr>
        <w:tc>
          <w:tcPr>
            <w:tcW w:w="386" w:type="dxa"/>
            <w:textDirection w:val="tbRlV"/>
            <w:vAlign w:val="center"/>
          </w:tcPr>
          <w:p w:rsidR="0013334C" w:rsidRPr="00F023EB" w:rsidRDefault="0013334C" w:rsidP="009A1B00">
            <w:pPr>
              <w:spacing w:line="200" w:lineRule="exact"/>
              <w:jc w:val="center"/>
              <w:rPr>
                <w:rFonts w:ascii="新細明體" w:hAnsi="新細明體" w:hint="eastAsia"/>
                <w:color w:val="000000"/>
                <w:w w:val="120"/>
                <w:sz w:val="16"/>
              </w:rPr>
            </w:pPr>
            <w:r w:rsidRPr="00F023EB">
              <w:rPr>
                <w:rFonts w:ascii="新細明體" w:hAnsi="新細明體" w:hint="eastAsia"/>
                <w:color w:val="000000"/>
                <w:w w:val="120"/>
                <w:sz w:val="16"/>
              </w:rPr>
              <w:lastRenderedPageBreak/>
              <w:t>十六</w:t>
            </w:r>
          </w:p>
        </w:tc>
        <w:tc>
          <w:tcPr>
            <w:tcW w:w="493" w:type="dxa"/>
            <w:vAlign w:val="center"/>
          </w:tcPr>
          <w:p w:rsidR="0013334C" w:rsidRPr="00F023EB" w:rsidRDefault="00A42A22"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6</w:t>
            </w:r>
            <w:r w:rsidR="0013334C" w:rsidRPr="00F023EB">
              <w:rPr>
                <w:rFonts w:ascii="新細明體" w:hAnsi="新細明體" w:hint="eastAsia"/>
                <w:color w:val="000000"/>
                <w:sz w:val="16"/>
              </w:rPr>
              <w:t>/</w:t>
            </w:r>
            <w:r w:rsidRPr="00F023EB">
              <w:rPr>
                <w:rFonts w:ascii="新細明體" w:hAnsi="新細明體" w:hint="eastAsia"/>
                <w:color w:val="000000"/>
                <w:sz w:val="16"/>
              </w:rPr>
              <w:t>04</w:t>
            </w:r>
          </w:p>
          <w:p w:rsidR="0013334C" w:rsidRPr="00F023EB" w:rsidRDefault="0013334C"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w:t>
            </w:r>
          </w:p>
          <w:p w:rsidR="0013334C" w:rsidRPr="00F023EB" w:rsidRDefault="00A42A22" w:rsidP="009A1B00">
            <w:pPr>
              <w:spacing w:line="200" w:lineRule="exact"/>
              <w:ind w:leftChars="50" w:left="120"/>
              <w:jc w:val="center"/>
              <w:rPr>
                <w:rFonts w:ascii="新細明體" w:hAnsi="新細明體" w:hint="eastAsia"/>
                <w:color w:val="000000"/>
                <w:sz w:val="16"/>
              </w:rPr>
            </w:pPr>
            <w:r w:rsidRPr="00F023EB">
              <w:rPr>
                <w:rFonts w:ascii="新細明體" w:hAnsi="新細明體" w:hint="eastAsia"/>
                <w:color w:val="000000"/>
                <w:sz w:val="16"/>
              </w:rPr>
              <w:t>6/08</w:t>
            </w:r>
          </w:p>
        </w:tc>
        <w:tc>
          <w:tcPr>
            <w:tcW w:w="448" w:type="dxa"/>
            <w:textDirection w:val="tbRlV"/>
            <w:vAlign w:val="center"/>
          </w:tcPr>
          <w:p w:rsidR="0013334C" w:rsidRPr="00F023EB" w:rsidRDefault="0013334C" w:rsidP="009A1B00">
            <w:pPr>
              <w:spacing w:line="200" w:lineRule="exact"/>
              <w:ind w:left="113" w:right="113"/>
              <w:jc w:val="center"/>
              <w:rPr>
                <w:rFonts w:ascii="新細明體" w:hAnsi="新細明體"/>
                <w:color w:val="000000"/>
                <w:sz w:val="16"/>
                <w:szCs w:val="16"/>
              </w:rPr>
            </w:pPr>
          </w:p>
        </w:tc>
        <w:tc>
          <w:tcPr>
            <w:tcW w:w="448" w:type="dxa"/>
            <w:textDirection w:val="tbRlV"/>
            <w:vAlign w:val="center"/>
          </w:tcPr>
          <w:p w:rsidR="0013334C" w:rsidRPr="00F023EB" w:rsidRDefault="0013334C" w:rsidP="009A1B00">
            <w:pPr>
              <w:spacing w:line="200" w:lineRule="exact"/>
              <w:ind w:left="97" w:right="113"/>
              <w:jc w:val="center"/>
              <w:rPr>
                <w:rFonts w:ascii="新細明體" w:hAnsi="新細明體"/>
                <w:color w:val="000000"/>
                <w:sz w:val="16"/>
                <w:szCs w:val="16"/>
              </w:rPr>
            </w:pPr>
          </w:p>
        </w:tc>
        <w:tc>
          <w:tcPr>
            <w:tcW w:w="2812" w:type="dxa"/>
          </w:tcPr>
          <w:p w:rsidR="002736FA" w:rsidRPr="00F023EB" w:rsidRDefault="00A6539A" w:rsidP="009A1B00">
            <w:pPr>
              <w:pStyle w:val="a4"/>
              <w:spacing w:line="200" w:lineRule="exact"/>
              <w:ind w:left="57" w:right="57"/>
              <w:rPr>
                <w:rFonts w:eastAsia="新細明體" w:hAnsi="新細明體"/>
                <w:color w:val="000000"/>
                <w:sz w:val="16"/>
              </w:rPr>
            </w:pPr>
            <w:r w:rsidRPr="00F023EB">
              <w:rPr>
                <w:rFonts w:eastAsia="新細明體" w:hAnsi="新細明體" w:hint="eastAsia"/>
                <w:color w:val="000000"/>
                <w:sz w:val="16"/>
              </w:rPr>
              <w:t>【畢業週】</w:t>
            </w:r>
          </w:p>
        </w:tc>
        <w:tc>
          <w:tcPr>
            <w:tcW w:w="2460" w:type="dxa"/>
          </w:tcPr>
          <w:p w:rsidR="00E90833" w:rsidRPr="00F023EB" w:rsidRDefault="00E90833" w:rsidP="009A1B00">
            <w:pPr>
              <w:pStyle w:val="a4"/>
              <w:spacing w:line="200" w:lineRule="exact"/>
              <w:ind w:left="57" w:right="57"/>
              <w:rPr>
                <w:rFonts w:eastAsia="新細明體" w:hAnsi="新細明體"/>
                <w:color w:val="000000"/>
                <w:sz w:val="16"/>
              </w:rPr>
            </w:pPr>
          </w:p>
        </w:tc>
        <w:tc>
          <w:tcPr>
            <w:tcW w:w="2806" w:type="dxa"/>
          </w:tcPr>
          <w:p w:rsidR="003474C2" w:rsidRPr="00F023EB" w:rsidRDefault="003474C2" w:rsidP="009A1B00">
            <w:pPr>
              <w:autoSpaceDE w:val="0"/>
              <w:autoSpaceDN w:val="0"/>
              <w:spacing w:line="200" w:lineRule="exact"/>
              <w:ind w:left="57" w:right="57"/>
              <w:rPr>
                <w:rFonts w:ascii="新細明體" w:hAnsi="新細明體"/>
                <w:color w:val="000000"/>
                <w:kern w:val="0"/>
                <w:sz w:val="16"/>
              </w:rPr>
            </w:pPr>
          </w:p>
        </w:tc>
        <w:tc>
          <w:tcPr>
            <w:tcW w:w="448" w:type="dxa"/>
            <w:vAlign w:val="center"/>
          </w:tcPr>
          <w:p w:rsidR="0013334C" w:rsidRPr="00F023EB" w:rsidRDefault="0013334C" w:rsidP="009A1B00">
            <w:pPr>
              <w:adjustRightInd w:val="0"/>
              <w:spacing w:line="200" w:lineRule="exact"/>
              <w:ind w:left="57" w:right="57"/>
              <w:jc w:val="center"/>
              <w:rPr>
                <w:rFonts w:ascii="新細明體" w:hAnsi="新細明體" w:hint="eastAsia"/>
                <w:color w:val="000000"/>
                <w:sz w:val="16"/>
                <w:szCs w:val="22"/>
              </w:rPr>
            </w:pPr>
          </w:p>
        </w:tc>
        <w:tc>
          <w:tcPr>
            <w:tcW w:w="1247" w:type="dxa"/>
          </w:tcPr>
          <w:p w:rsidR="003474C2" w:rsidRPr="00F023EB" w:rsidRDefault="003474C2" w:rsidP="009A1B00">
            <w:pPr>
              <w:pStyle w:val="a4"/>
              <w:spacing w:line="200" w:lineRule="exact"/>
              <w:ind w:left="57" w:right="57"/>
              <w:rPr>
                <w:rFonts w:eastAsia="新細明體" w:hAnsi="新細明體"/>
                <w:color w:val="000000"/>
                <w:sz w:val="16"/>
              </w:rPr>
            </w:pPr>
          </w:p>
        </w:tc>
        <w:tc>
          <w:tcPr>
            <w:tcW w:w="1111" w:type="dxa"/>
          </w:tcPr>
          <w:p w:rsidR="00FF62A6" w:rsidRPr="00F023EB" w:rsidRDefault="00FF62A6" w:rsidP="009A1B00">
            <w:pPr>
              <w:pStyle w:val="a4"/>
              <w:spacing w:line="200" w:lineRule="exact"/>
              <w:ind w:left="57" w:right="57"/>
              <w:jc w:val="left"/>
              <w:rPr>
                <w:rFonts w:eastAsia="新細明體" w:hAnsi="新細明體"/>
                <w:color w:val="000000"/>
                <w:sz w:val="16"/>
              </w:rPr>
            </w:pPr>
          </w:p>
        </w:tc>
        <w:tc>
          <w:tcPr>
            <w:tcW w:w="1383" w:type="dxa"/>
          </w:tcPr>
          <w:p w:rsidR="0013334C" w:rsidRPr="00F023EB" w:rsidRDefault="0013334C" w:rsidP="009A1B00">
            <w:pPr>
              <w:pStyle w:val="a4"/>
              <w:spacing w:line="200" w:lineRule="exact"/>
              <w:ind w:left="57" w:right="57"/>
              <w:rPr>
                <w:rFonts w:eastAsia="新細明體" w:hAnsi="新細明體" w:hint="eastAsia"/>
                <w:color w:val="000000"/>
                <w:sz w:val="16"/>
              </w:rPr>
            </w:pPr>
          </w:p>
        </w:tc>
        <w:tc>
          <w:tcPr>
            <w:tcW w:w="1633" w:type="dxa"/>
          </w:tcPr>
          <w:p w:rsidR="0013334C" w:rsidRPr="00F023EB" w:rsidRDefault="0013334C" w:rsidP="009A1B00">
            <w:pPr>
              <w:pStyle w:val="a4"/>
              <w:spacing w:line="200" w:lineRule="exact"/>
              <w:ind w:left="57" w:right="57"/>
              <w:rPr>
                <w:rFonts w:eastAsia="新細明體" w:hAnsi="新細明體" w:hint="eastAsia"/>
                <w:color w:val="000000"/>
                <w:sz w:val="16"/>
              </w:rPr>
            </w:pPr>
          </w:p>
        </w:tc>
      </w:tr>
    </w:tbl>
    <w:p w:rsidR="003330E0" w:rsidRPr="00F023EB" w:rsidRDefault="003330E0" w:rsidP="009A1B00">
      <w:pPr>
        <w:spacing w:line="200" w:lineRule="exact"/>
        <w:jc w:val="both"/>
        <w:rPr>
          <w:rFonts w:ascii="新細明體" w:hAnsi="新細明體" w:hint="eastAsia"/>
          <w:color w:val="000000"/>
        </w:rPr>
      </w:pPr>
    </w:p>
    <w:sectPr w:rsidR="003330E0" w:rsidRPr="00F023EB" w:rsidSect="00904FDD">
      <w:pgSz w:w="16838" w:h="11906" w:orient="landscape" w:code="9"/>
      <w:pgMar w:top="426" w:right="680" w:bottom="709"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A8B" w:rsidRDefault="004A2A8B" w:rsidP="00AF64D8">
      <w:r>
        <w:separator/>
      </w:r>
    </w:p>
  </w:endnote>
  <w:endnote w:type="continuationSeparator" w:id="1">
    <w:p w:rsidR="004A2A8B" w:rsidRDefault="004A2A8B" w:rsidP="00AF6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00000000" w:usb1="08080000" w:usb2="00000010" w:usb3="00000000" w:csb0="00100000" w:csb1="00000000"/>
  </w:font>
  <w:font w:name="華康標宋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圓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DFBiaoSongStd-W4">
    <w:altName w:val="書法中楷（注音一）"/>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A8B" w:rsidRDefault="004A2A8B" w:rsidP="00AF64D8">
      <w:r>
        <w:separator/>
      </w:r>
    </w:p>
  </w:footnote>
  <w:footnote w:type="continuationSeparator" w:id="1">
    <w:p w:rsidR="004A2A8B" w:rsidRDefault="004A2A8B" w:rsidP="00AF6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B57"/>
    <w:multiLevelType w:val="hybridMultilevel"/>
    <w:tmpl w:val="0F6297FC"/>
    <w:lvl w:ilvl="0">
      <w:start w:val="1"/>
      <w:numFmt w:val="decimal"/>
      <w:lvlText w:val="(%1)"/>
      <w:lvlJc w:val="left"/>
      <w:pPr>
        <w:tabs>
          <w:tab w:val="num" w:pos="765"/>
        </w:tabs>
        <w:ind w:left="765" w:hanging="360"/>
      </w:pPr>
      <w:rPr>
        <w:rFonts w:hint="eastAsia"/>
      </w:rPr>
    </w:lvl>
    <w:lvl w:ilvl="1" w:tentative="1">
      <w:start w:val="1"/>
      <w:numFmt w:val="ideographTraditional"/>
      <w:lvlText w:val="%2、"/>
      <w:lvlJc w:val="left"/>
      <w:pPr>
        <w:tabs>
          <w:tab w:val="num" w:pos="1365"/>
        </w:tabs>
        <w:ind w:left="1365" w:hanging="480"/>
      </w:pPr>
    </w:lvl>
    <w:lvl w:ilvl="2" w:tentative="1">
      <w:start w:val="1"/>
      <w:numFmt w:val="lowerRoman"/>
      <w:lvlText w:val="%3."/>
      <w:lvlJc w:val="right"/>
      <w:pPr>
        <w:tabs>
          <w:tab w:val="num" w:pos="1845"/>
        </w:tabs>
        <w:ind w:left="1845" w:hanging="480"/>
      </w:pPr>
    </w:lvl>
    <w:lvl w:ilvl="3" w:tentative="1">
      <w:start w:val="1"/>
      <w:numFmt w:val="decimal"/>
      <w:lvlText w:val="%4."/>
      <w:lvlJc w:val="left"/>
      <w:pPr>
        <w:tabs>
          <w:tab w:val="num" w:pos="2325"/>
        </w:tabs>
        <w:ind w:left="2325" w:hanging="480"/>
      </w:pPr>
    </w:lvl>
    <w:lvl w:ilvl="4" w:tentative="1">
      <w:start w:val="1"/>
      <w:numFmt w:val="ideographTraditional"/>
      <w:lvlText w:val="%5、"/>
      <w:lvlJc w:val="left"/>
      <w:pPr>
        <w:tabs>
          <w:tab w:val="num" w:pos="2805"/>
        </w:tabs>
        <w:ind w:left="2805" w:hanging="480"/>
      </w:pPr>
    </w:lvl>
    <w:lvl w:ilvl="5" w:tentative="1">
      <w:start w:val="1"/>
      <w:numFmt w:val="lowerRoman"/>
      <w:lvlText w:val="%6."/>
      <w:lvlJc w:val="right"/>
      <w:pPr>
        <w:tabs>
          <w:tab w:val="num" w:pos="3285"/>
        </w:tabs>
        <w:ind w:left="3285" w:hanging="480"/>
      </w:pPr>
    </w:lvl>
    <w:lvl w:ilvl="6" w:tentative="1">
      <w:start w:val="1"/>
      <w:numFmt w:val="decimal"/>
      <w:lvlText w:val="%7."/>
      <w:lvlJc w:val="left"/>
      <w:pPr>
        <w:tabs>
          <w:tab w:val="num" w:pos="3765"/>
        </w:tabs>
        <w:ind w:left="3765" w:hanging="480"/>
      </w:pPr>
    </w:lvl>
    <w:lvl w:ilvl="7" w:tentative="1">
      <w:start w:val="1"/>
      <w:numFmt w:val="ideographTraditional"/>
      <w:lvlText w:val="%8、"/>
      <w:lvlJc w:val="left"/>
      <w:pPr>
        <w:tabs>
          <w:tab w:val="num" w:pos="4245"/>
        </w:tabs>
        <w:ind w:left="4245" w:hanging="480"/>
      </w:pPr>
    </w:lvl>
    <w:lvl w:ilvl="8" w:tentative="1">
      <w:start w:val="1"/>
      <w:numFmt w:val="lowerRoman"/>
      <w:lvlText w:val="%9."/>
      <w:lvlJc w:val="right"/>
      <w:pPr>
        <w:tabs>
          <w:tab w:val="num" w:pos="4725"/>
        </w:tabs>
        <w:ind w:left="4725" w:hanging="480"/>
      </w:pPr>
    </w:lvl>
  </w:abstractNum>
  <w:abstractNum w:abstractNumId="1">
    <w:nsid w:val="0FCE0859"/>
    <w:multiLevelType w:val="hybridMultilevel"/>
    <w:tmpl w:val="9CB40B1A"/>
    <w:lvl w:ilvl="0">
      <w:start w:val="1"/>
      <w:numFmt w:val="taiwaneseCountingThousand"/>
      <w:lvlText w:val="%1、"/>
      <w:lvlJc w:val="left"/>
      <w:pPr>
        <w:tabs>
          <w:tab w:val="num" w:pos="960"/>
        </w:tabs>
        <w:ind w:left="960" w:hanging="9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nsid w:val="34DC19DF"/>
    <w:multiLevelType w:val="hybridMultilevel"/>
    <w:tmpl w:val="169CE174"/>
    <w:lvl w:ilvl="0" w:tplc="14324840">
      <w:start w:val="1"/>
      <w:numFmt w:val="decimal"/>
      <w:lvlText w:val="%1."/>
      <w:lvlJc w:val="left"/>
      <w:pPr>
        <w:tabs>
          <w:tab w:val="num" w:pos="177"/>
        </w:tabs>
        <w:ind w:left="177" w:hanging="12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
    <w:nsid w:val="35DF795C"/>
    <w:multiLevelType w:val="hybridMultilevel"/>
    <w:tmpl w:val="B5F631A2"/>
    <w:lvl w:ilvl="0">
      <w:start w:val="1"/>
      <w:numFmt w:val="decimal"/>
      <w:lvlText w:val="%1."/>
      <w:lvlJc w:val="left"/>
      <w:pPr>
        <w:tabs>
          <w:tab w:val="num" w:pos="930"/>
        </w:tabs>
        <w:ind w:left="930" w:hanging="360"/>
      </w:pPr>
      <w:rPr>
        <w:rFonts w:hint="eastAsia"/>
      </w:rPr>
    </w:lvl>
    <w:lvl w:ilvl="1" w:tentative="1">
      <w:start w:val="1"/>
      <w:numFmt w:val="ideographTraditional"/>
      <w:lvlText w:val="%2、"/>
      <w:lvlJc w:val="left"/>
      <w:pPr>
        <w:tabs>
          <w:tab w:val="num" w:pos="1530"/>
        </w:tabs>
        <w:ind w:left="1530" w:hanging="480"/>
      </w:pPr>
    </w:lvl>
    <w:lvl w:ilvl="2" w:tentative="1">
      <w:start w:val="1"/>
      <w:numFmt w:val="lowerRoman"/>
      <w:lvlText w:val="%3."/>
      <w:lvlJc w:val="right"/>
      <w:pPr>
        <w:tabs>
          <w:tab w:val="num" w:pos="2010"/>
        </w:tabs>
        <w:ind w:left="2010" w:hanging="480"/>
      </w:pPr>
    </w:lvl>
    <w:lvl w:ilvl="3" w:tentative="1">
      <w:start w:val="1"/>
      <w:numFmt w:val="decimal"/>
      <w:lvlText w:val="%4."/>
      <w:lvlJc w:val="left"/>
      <w:pPr>
        <w:tabs>
          <w:tab w:val="num" w:pos="2490"/>
        </w:tabs>
        <w:ind w:left="2490" w:hanging="480"/>
      </w:pPr>
    </w:lvl>
    <w:lvl w:ilvl="4" w:tentative="1">
      <w:start w:val="1"/>
      <w:numFmt w:val="ideographTraditional"/>
      <w:lvlText w:val="%5、"/>
      <w:lvlJc w:val="left"/>
      <w:pPr>
        <w:tabs>
          <w:tab w:val="num" w:pos="2970"/>
        </w:tabs>
        <w:ind w:left="2970" w:hanging="480"/>
      </w:pPr>
    </w:lvl>
    <w:lvl w:ilvl="5" w:tentative="1">
      <w:start w:val="1"/>
      <w:numFmt w:val="lowerRoman"/>
      <w:lvlText w:val="%6."/>
      <w:lvlJc w:val="right"/>
      <w:pPr>
        <w:tabs>
          <w:tab w:val="num" w:pos="3450"/>
        </w:tabs>
        <w:ind w:left="3450" w:hanging="480"/>
      </w:pPr>
    </w:lvl>
    <w:lvl w:ilvl="6" w:tentative="1">
      <w:start w:val="1"/>
      <w:numFmt w:val="decimal"/>
      <w:lvlText w:val="%7."/>
      <w:lvlJc w:val="left"/>
      <w:pPr>
        <w:tabs>
          <w:tab w:val="num" w:pos="3930"/>
        </w:tabs>
        <w:ind w:left="3930" w:hanging="480"/>
      </w:pPr>
    </w:lvl>
    <w:lvl w:ilvl="7" w:tentative="1">
      <w:start w:val="1"/>
      <w:numFmt w:val="ideographTraditional"/>
      <w:lvlText w:val="%8、"/>
      <w:lvlJc w:val="left"/>
      <w:pPr>
        <w:tabs>
          <w:tab w:val="num" w:pos="4410"/>
        </w:tabs>
        <w:ind w:left="4410" w:hanging="480"/>
      </w:pPr>
    </w:lvl>
    <w:lvl w:ilvl="8" w:tentative="1">
      <w:start w:val="1"/>
      <w:numFmt w:val="lowerRoman"/>
      <w:lvlText w:val="%9."/>
      <w:lvlJc w:val="right"/>
      <w:pPr>
        <w:tabs>
          <w:tab w:val="num" w:pos="4890"/>
        </w:tabs>
        <w:ind w:left="4890" w:hanging="480"/>
      </w:pPr>
    </w:lvl>
  </w:abstractNum>
  <w:abstractNum w:abstractNumId="4">
    <w:nsid w:val="44541552"/>
    <w:multiLevelType w:val="hybridMultilevel"/>
    <w:tmpl w:val="9C2004F0"/>
    <w:lvl w:ilvl="0" w:tplc="D474F6FA">
      <w:start w:val="1"/>
      <w:numFmt w:val="decimal"/>
      <w:lvlText w:val="%1."/>
      <w:lvlJc w:val="left"/>
      <w:pPr>
        <w:tabs>
          <w:tab w:val="num" w:pos="135"/>
        </w:tabs>
        <w:ind w:left="135" w:hanging="1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80B1B4E"/>
    <w:multiLevelType w:val="singleLevel"/>
    <w:tmpl w:val="72849D3A"/>
    <w:lvl w:ilvl="0">
      <w:start w:val="5"/>
      <w:numFmt w:val="taiwaneseCountingThousand"/>
      <w:lvlText w:val="%1、"/>
      <w:lvlJc w:val="left"/>
      <w:pPr>
        <w:tabs>
          <w:tab w:val="num" w:pos="480"/>
        </w:tabs>
        <w:ind w:left="480" w:hanging="480"/>
      </w:pPr>
      <w:rPr>
        <w:rFonts w:hint="eastAsia"/>
      </w:rPr>
    </w:lvl>
  </w:abstractNum>
  <w:abstractNum w:abstractNumId="6">
    <w:nsid w:val="4BBF1810"/>
    <w:multiLevelType w:val="hybridMultilevel"/>
    <w:tmpl w:val="3AAEA3A0"/>
    <w:lvl w:ilvl="0" w:tplc="714AB9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F663A97"/>
    <w:multiLevelType w:val="hybridMultilevel"/>
    <w:tmpl w:val="A50E9162"/>
    <w:lvl w:ilvl="0" w:tplc="15A0F816">
      <w:start w:val="1"/>
      <w:numFmt w:val="taiwaneseCountingThousand"/>
      <w:lvlText w:val="%1、"/>
      <w:lvlJc w:val="left"/>
      <w:pPr>
        <w:tabs>
          <w:tab w:val="num" w:pos="720"/>
        </w:tabs>
        <w:ind w:left="720" w:hanging="720"/>
      </w:pPr>
      <w:rPr>
        <w:rFonts w:eastAsia="新細明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0D40857"/>
    <w:multiLevelType w:val="hybridMultilevel"/>
    <w:tmpl w:val="4A3E85F4"/>
    <w:lvl w:ilvl="0" w:tplc="B2F4C662">
      <w:start w:val="1"/>
      <w:numFmt w:val="decimal"/>
      <w:lvlText w:val="%1."/>
      <w:lvlJc w:val="left"/>
      <w:pPr>
        <w:tabs>
          <w:tab w:val="num" w:pos="440"/>
        </w:tabs>
        <w:ind w:left="440" w:hanging="360"/>
      </w:pPr>
      <w:rPr>
        <w:rFonts w:hint="default"/>
      </w:rPr>
    </w:lvl>
    <w:lvl w:ilvl="1" w:tplc="04090019" w:tentative="1">
      <w:start w:val="1"/>
      <w:numFmt w:val="ideographTraditional"/>
      <w:lvlText w:val="%2、"/>
      <w:lvlJc w:val="left"/>
      <w:pPr>
        <w:tabs>
          <w:tab w:val="num" w:pos="1040"/>
        </w:tabs>
        <w:ind w:left="1040" w:hanging="480"/>
      </w:pPr>
    </w:lvl>
    <w:lvl w:ilvl="2" w:tplc="0409001B" w:tentative="1">
      <w:start w:val="1"/>
      <w:numFmt w:val="lowerRoman"/>
      <w:lvlText w:val="%3."/>
      <w:lvlJc w:val="right"/>
      <w:pPr>
        <w:tabs>
          <w:tab w:val="num" w:pos="1520"/>
        </w:tabs>
        <w:ind w:left="1520" w:hanging="480"/>
      </w:pPr>
    </w:lvl>
    <w:lvl w:ilvl="3" w:tplc="0409000F" w:tentative="1">
      <w:start w:val="1"/>
      <w:numFmt w:val="decimal"/>
      <w:lvlText w:val="%4."/>
      <w:lvlJc w:val="left"/>
      <w:pPr>
        <w:tabs>
          <w:tab w:val="num" w:pos="2000"/>
        </w:tabs>
        <w:ind w:left="2000" w:hanging="480"/>
      </w:pPr>
    </w:lvl>
    <w:lvl w:ilvl="4" w:tplc="04090019" w:tentative="1">
      <w:start w:val="1"/>
      <w:numFmt w:val="ideographTraditional"/>
      <w:lvlText w:val="%5、"/>
      <w:lvlJc w:val="left"/>
      <w:pPr>
        <w:tabs>
          <w:tab w:val="num" w:pos="2480"/>
        </w:tabs>
        <w:ind w:left="2480" w:hanging="480"/>
      </w:pPr>
    </w:lvl>
    <w:lvl w:ilvl="5" w:tplc="0409001B" w:tentative="1">
      <w:start w:val="1"/>
      <w:numFmt w:val="lowerRoman"/>
      <w:lvlText w:val="%6."/>
      <w:lvlJc w:val="right"/>
      <w:pPr>
        <w:tabs>
          <w:tab w:val="num" w:pos="2960"/>
        </w:tabs>
        <w:ind w:left="2960" w:hanging="480"/>
      </w:pPr>
    </w:lvl>
    <w:lvl w:ilvl="6" w:tplc="0409000F" w:tentative="1">
      <w:start w:val="1"/>
      <w:numFmt w:val="decimal"/>
      <w:lvlText w:val="%7."/>
      <w:lvlJc w:val="left"/>
      <w:pPr>
        <w:tabs>
          <w:tab w:val="num" w:pos="3440"/>
        </w:tabs>
        <w:ind w:left="3440" w:hanging="480"/>
      </w:pPr>
    </w:lvl>
    <w:lvl w:ilvl="7" w:tplc="04090019" w:tentative="1">
      <w:start w:val="1"/>
      <w:numFmt w:val="ideographTraditional"/>
      <w:lvlText w:val="%8、"/>
      <w:lvlJc w:val="left"/>
      <w:pPr>
        <w:tabs>
          <w:tab w:val="num" w:pos="3920"/>
        </w:tabs>
        <w:ind w:left="3920" w:hanging="480"/>
      </w:pPr>
    </w:lvl>
    <w:lvl w:ilvl="8" w:tplc="0409001B" w:tentative="1">
      <w:start w:val="1"/>
      <w:numFmt w:val="lowerRoman"/>
      <w:lvlText w:val="%9."/>
      <w:lvlJc w:val="right"/>
      <w:pPr>
        <w:tabs>
          <w:tab w:val="num" w:pos="4400"/>
        </w:tabs>
        <w:ind w:left="4400" w:hanging="480"/>
      </w:pPr>
    </w:lvl>
  </w:abstractNum>
  <w:abstractNum w:abstractNumId="9">
    <w:nsid w:val="614A2822"/>
    <w:multiLevelType w:val="hybridMultilevel"/>
    <w:tmpl w:val="A3187C9A"/>
    <w:lvl w:ilvl="0" w:tplc="49C8E9D8">
      <w:start w:val="1"/>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C8337A4"/>
    <w:multiLevelType w:val="hybridMultilevel"/>
    <w:tmpl w:val="9B5ED2DE"/>
    <w:lvl w:ilvl="0">
      <w:start w:val="1"/>
      <w:numFmt w:val="decimal"/>
      <w:lvlText w:val="%1."/>
      <w:lvlJc w:val="left"/>
      <w:pPr>
        <w:tabs>
          <w:tab w:val="num" w:pos="480"/>
        </w:tabs>
        <w:ind w:left="480" w:hanging="360"/>
      </w:pPr>
      <w:rPr>
        <w:rFonts w:hint="eastAsia"/>
      </w:rPr>
    </w:lvl>
    <w:lvl w:ilvl="1" w:tentative="1">
      <w:start w:val="1"/>
      <w:numFmt w:val="ideographTraditional"/>
      <w:lvlText w:val="%2、"/>
      <w:lvlJc w:val="left"/>
      <w:pPr>
        <w:tabs>
          <w:tab w:val="num" w:pos="1080"/>
        </w:tabs>
        <w:ind w:left="1080" w:hanging="480"/>
      </w:pPr>
    </w:lvl>
    <w:lvl w:ilvl="2" w:tentative="1">
      <w:start w:val="1"/>
      <w:numFmt w:val="lowerRoman"/>
      <w:lvlText w:val="%3."/>
      <w:lvlJc w:val="right"/>
      <w:pPr>
        <w:tabs>
          <w:tab w:val="num" w:pos="1560"/>
        </w:tabs>
        <w:ind w:left="1560" w:hanging="480"/>
      </w:pPr>
    </w:lvl>
    <w:lvl w:ilvl="3" w:tentative="1">
      <w:start w:val="1"/>
      <w:numFmt w:val="decimal"/>
      <w:lvlText w:val="%4."/>
      <w:lvlJc w:val="left"/>
      <w:pPr>
        <w:tabs>
          <w:tab w:val="num" w:pos="2040"/>
        </w:tabs>
        <w:ind w:left="2040" w:hanging="480"/>
      </w:pPr>
    </w:lvl>
    <w:lvl w:ilvl="4" w:tentative="1">
      <w:start w:val="1"/>
      <w:numFmt w:val="ideographTraditional"/>
      <w:lvlText w:val="%5、"/>
      <w:lvlJc w:val="left"/>
      <w:pPr>
        <w:tabs>
          <w:tab w:val="num" w:pos="2520"/>
        </w:tabs>
        <w:ind w:left="2520" w:hanging="480"/>
      </w:pPr>
    </w:lvl>
    <w:lvl w:ilvl="5" w:tentative="1">
      <w:start w:val="1"/>
      <w:numFmt w:val="lowerRoman"/>
      <w:lvlText w:val="%6."/>
      <w:lvlJc w:val="right"/>
      <w:pPr>
        <w:tabs>
          <w:tab w:val="num" w:pos="3000"/>
        </w:tabs>
        <w:ind w:left="3000" w:hanging="480"/>
      </w:pPr>
    </w:lvl>
    <w:lvl w:ilvl="6" w:tentative="1">
      <w:start w:val="1"/>
      <w:numFmt w:val="decimal"/>
      <w:lvlText w:val="%7."/>
      <w:lvlJc w:val="left"/>
      <w:pPr>
        <w:tabs>
          <w:tab w:val="num" w:pos="3480"/>
        </w:tabs>
        <w:ind w:left="3480" w:hanging="480"/>
      </w:pPr>
    </w:lvl>
    <w:lvl w:ilvl="7" w:tentative="1">
      <w:start w:val="1"/>
      <w:numFmt w:val="ideographTraditional"/>
      <w:lvlText w:val="%8、"/>
      <w:lvlJc w:val="left"/>
      <w:pPr>
        <w:tabs>
          <w:tab w:val="num" w:pos="3960"/>
        </w:tabs>
        <w:ind w:left="3960" w:hanging="480"/>
      </w:pPr>
    </w:lvl>
    <w:lvl w:ilvl="8" w:tentative="1">
      <w:start w:val="1"/>
      <w:numFmt w:val="lowerRoman"/>
      <w:lvlText w:val="%9."/>
      <w:lvlJc w:val="right"/>
      <w:pPr>
        <w:tabs>
          <w:tab w:val="num" w:pos="4440"/>
        </w:tabs>
        <w:ind w:left="4440" w:hanging="480"/>
      </w:pPr>
    </w:lvl>
  </w:abstractNum>
  <w:abstractNum w:abstractNumId="11">
    <w:nsid w:val="72FE504E"/>
    <w:multiLevelType w:val="hybridMultilevel"/>
    <w:tmpl w:val="BDBA1A56"/>
    <w:lvl w:ilvl="0" w:tplc="CC101A8C">
      <w:start w:val="1"/>
      <w:numFmt w:val="decimal"/>
      <w:lvlText w:val="%1."/>
      <w:lvlJc w:val="left"/>
      <w:pPr>
        <w:tabs>
          <w:tab w:val="num" w:pos="440"/>
        </w:tabs>
        <w:ind w:left="440" w:hanging="360"/>
      </w:pPr>
      <w:rPr>
        <w:rFonts w:hint="default"/>
      </w:rPr>
    </w:lvl>
    <w:lvl w:ilvl="1" w:tplc="04090019" w:tentative="1">
      <w:start w:val="1"/>
      <w:numFmt w:val="ideographTraditional"/>
      <w:lvlText w:val="%2、"/>
      <w:lvlJc w:val="left"/>
      <w:pPr>
        <w:tabs>
          <w:tab w:val="num" w:pos="1040"/>
        </w:tabs>
        <w:ind w:left="1040" w:hanging="480"/>
      </w:pPr>
    </w:lvl>
    <w:lvl w:ilvl="2" w:tplc="0409001B" w:tentative="1">
      <w:start w:val="1"/>
      <w:numFmt w:val="lowerRoman"/>
      <w:lvlText w:val="%3."/>
      <w:lvlJc w:val="right"/>
      <w:pPr>
        <w:tabs>
          <w:tab w:val="num" w:pos="1520"/>
        </w:tabs>
        <w:ind w:left="1520" w:hanging="480"/>
      </w:pPr>
    </w:lvl>
    <w:lvl w:ilvl="3" w:tplc="0409000F" w:tentative="1">
      <w:start w:val="1"/>
      <w:numFmt w:val="decimal"/>
      <w:lvlText w:val="%4."/>
      <w:lvlJc w:val="left"/>
      <w:pPr>
        <w:tabs>
          <w:tab w:val="num" w:pos="2000"/>
        </w:tabs>
        <w:ind w:left="2000" w:hanging="480"/>
      </w:pPr>
    </w:lvl>
    <w:lvl w:ilvl="4" w:tplc="04090019" w:tentative="1">
      <w:start w:val="1"/>
      <w:numFmt w:val="ideographTraditional"/>
      <w:lvlText w:val="%5、"/>
      <w:lvlJc w:val="left"/>
      <w:pPr>
        <w:tabs>
          <w:tab w:val="num" w:pos="2480"/>
        </w:tabs>
        <w:ind w:left="2480" w:hanging="480"/>
      </w:pPr>
    </w:lvl>
    <w:lvl w:ilvl="5" w:tplc="0409001B" w:tentative="1">
      <w:start w:val="1"/>
      <w:numFmt w:val="lowerRoman"/>
      <w:lvlText w:val="%6."/>
      <w:lvlJc w:val="right"/>
      <w:pPr>
        <w:tabs>
          <w:tab w:val="num" w:pos="2960"/>
        </w:tabs>
        <w:ind w:left="2960" w:hanging="480"/>
      </w:pPr>
    </w:lvl>
    <w:lvl w:ilvl="6" w:tplc="0409000F" w:tentative="1">
      <w:start w:val="1"/>
      <w:numFmt w:val="decimal"/>
      <w:lvlText w:val="%7."/>
      <w:lvlJc w:val="left"/>
      <w:pPr>
        <w:tabs>
          <w:tab w:val="num" w:pos="3440"/>
        </w:tabs>
        <w:ind w:left="3440" w:hanging="480"/>
      </w:pPr>
    </w:lvl>
    <w:lvl w:ilvl="7" w:tplc="04090019" w:tentative="1">
      <w:start w:val="1"/>
      <w:numFmt w:val="ideographTraditional"/>
      <w:lvlText w:val="%8、"/>
      <w:lvlJc w:val="left"/>
      <w:pPr>
        <w:tabs>
          <w:tab w:val="num" w:pos="3920"/>
        </w:tabs>
        <w:ind w:left="3920" w:hanging="480"/>
      </w:pPr>
    </w:lvl>
    <w:lvl w:ilvl="8" w:tplc="0409001B" w:tentative="1">
      <w:start w:val="1"/>
      <w:numFmt w:val="lowerRoman"/>
      <w:lvlText w:val="%9."/>
      <w:lvlJc w:val="right"/>
      <w:pPr>
        <w:tabs>
          <w:tab w:val="num" w:pos="4400"/>
        </w:tabs>
        <w:ind w:left="4400" w:hanging="480"/>
      </w:pPr>
    </w:lvl>
  </w:abstractNum>
  <w:abstractNum w:abstractNumId="12">
    <w:nsid w:val="770257B4"/>
    <w:multiLevelType w:val="hybridMultilevel"/>
    <w:tmpl w:val="F13ACA38"/>
    <w:lvl w:ilvl="0" w:tplc="FFFFFFFF">
      <w:start w:val="1"/>
      <w:numFmt w:val="decimal"/>
      <w:lvlText w:val="%1."/>
      <w:lvlJc w:val="left"/>
      <w:pPr>
        <w:tabs>
          <w:tab w:val="num" w:pos="920"/>
        </w:tabs>
        <w:ind w:left="920" w:hanging="360"/>
      </w:pPr>
      <w:rPr>
        <w:rFonts w:hint="eastAsia"/>
      </w:rPr>
    </w:lvl>
    <w:lvl w:ilvl="1" w:tplc="0BA2C058">
      <w:start w:val="5"/>
      <w:numFmt w:val="taiwaneseCountingThousand"/>
      <w:lvlText w:val="%2."/>
      <w:lvlJc w:val="left"/>
      <w:pPr>
        <w:tabs>
          <w:tab w:val="num" w:pos="1400"/>
        </w:tabs>
        <w:ind w:left="1400" w:hanging="360"/>
      </w:pPr>
      <w:rPr>
        <w:rFonts w:ascii="新細明體" w:eastAsia="新細明體" w:hAnsi="新細明體" w:hint="eastAsia"/>
        <w:color w:val="auto"/>
      </w:rPr>
    </w:lvl>
    <w:lvl w:ilvl="2" w:tplc="50C63D16">
      <w:start w:val="7"/>
      <w:numFmt w:val="taiwaneseCountingThousand"/>
      <w:lvlText w:val="%3、"/>
      <w:lvlJc w:val="left"/>
      <w:pPr>
        <w:tabs>
          <w:tab w:val="num" w:pos="2240"/>
        </w:tabs>
        <w:ind w:left="2240" w:hanging="720"/>
      </w:pPr>
      <w:rPr>
        <w:rFonts w:ascii="新細明體" w:eastAsia="新細明體" w:hAnsi="新細明體" w:hint="eastAsia"/>
      </w:rPr>
    </w:lvl>
    <w:lvl w:ilvl="3" w:tplc="FFFFFFFF" w:tentative="1">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num w:numId="1">
    <w:abstractNumId w:val="10"/>
  </w:num>
  <w:num w:numId="2">
    <w:abstractNumId w:val="0"/>
  </w:num>
  <w:num w:numId="3">
    <w:abstractNumId w:val="1"/>
  </w:num>
  <w:num w:numId="4">
    <w:abstractNumId w:val="3"/>
  </w:num>
  <w:num w:numId="5">
    <w:abstractNumId w:val="12"/>
  </w:num>
  <w:num w:numId="6">
    <w:abstractNumId w:val="6"/>
  </w:num>
  <w:num w:numId="7">
    <w:abstractNumId w:val="7"/>
  </w:num>
  <w:num w:numId="8">
    <w:abstractNumId w:val="9"/>
  </w:num>
  <w:num w:numId="9">
    <w:abstractNumId w:val="2"/>
  </w:num>
  <w:num w:numId="10">
    <w:abstractNumId w:val="5"/>
  </w:num>
  <w:num w:numId="11">
    <w:abstractNumId w:val="4"/>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12C5"/>
    <w:rsid w:val="0000193D"/>
    <w:rsid w:val="00004378"/>
    <w:rsid w:val="00005A9F"/>
    <w:rsid w:val="00012119"/>
    <w:rsid w:val="00012387"/>
    <w:rsid w:val="000135FE"/>
    <w:rsid w:val="0002262C"/>
    <w:rsid w:val="00033C27"/>
    <w:rsid w:val="0003607C"/>
    <w:rsid w:val="000440B4"/>
    <w:rsid w:val="00055AFC"/>
    <w:rsid w:val="00064D40"/>
    <w:rsid w:val="000A2AA8"/>
    <w:rsid w:val="000A43D1"/>
    <w:rsid w:val="000A5C8E"/>
    <w:rsid w:val="000A6424"/>
    <w:rsid w:val="000A6745"/>
    <w:rsid w:val="000B3B02"/>
    <w:rsid w:val="000B4D4F"/>
    <w:rsid w:val="000B5430"/>
    <w:rsid w:val="000C0594"/>
    <w:rsid w:val="000C0AE9"/>
    <w:rsid w:val="000C673F"/>
    <w:rsid w:val="000D0F4E"/>
    <w:rsid w:val="000D200D"/>
    <w:rsid w:val="000D59B8"/>
    <w:rsid w:val="000F097E"/>
    <w:rsid w:val="000F2F95"/>
    <w:rsid w:val="000F36A7"/>
    <w:rsid w:val="000F79BD"/>
    <w:rsid w:val="00113C2F"/>
    <w:rsid w:val="00114860"/>
    <w:rsid w:val="001159B5"/>
    <w:rsid w:val="00120445"/>
    <w:rsid w:val="00121EFD"/>
    <w:rsid w:val="00125557"/>
    <w:rsid w:val="0013334C"/>
    <w:rsid w:val="001348A4"/>
    <w:rsid w:val="00137A35"/>
    <w:rsid w:val="00140F7B"/>
    <w:rsid w:val="00143B38"/>
    <w:rsid w:val="00153162"/>
    <w:rsid w:val="00157228"/>
    <w:rsid w:val="00166A6F"/>
    <w:rsid w:val="00171E91"/>
    <w:rsid w:val="00173979"/>
    <w:rsid w:val="00177266"/>
    <w:rsid w:val="00180A57"/>
    <w:rsid w:val="001835E2"/>
    <w:rsid w:val="00184452"/>
    <w:rsid w:val="00195D9A"/>
    <w:rsid w:val="0019692C"/>
    <w:rsid w:val="001A287C"/>
    <w:rsid w:val="001B640F"/>
    <w:rsid w:val="001B6610"/>
    <w:rsid w:val="001C507D"/>
    <w:rsid w:val="001D261A"/>
    <w:rsid w:val="001D2768"/>
    <w:rsid w:val="001D4281"/>
    <w:rsid w:val="001D4641"/>
    <w:rsid w:val="001D724A"/>
    <w:rsid w:val="001E60DA"/>
    <w:rsid w:val="001E6B9C"/>
    <w:rsid w:val="001F1061"/>
    <w:rsid w:val="001F4018"/>
    <w:rsid w:val="001F5D27"/>
    <w:rsid w:val="00205929"/>
    <w:rsid w:val="00207923"/>
    <w:rsid w:val="002108A4"/>
    <w:rsid w:val="00211FCF"/>
    <w:rsid w:val="00212013"/>
    <w:rsid w:val="002209A3"/>
    <w:rsid w:val="002217CE"/>
    <w:rsid w:val="0022230E"/>
    <w:rsid w:val="00240DE8"/>
    <w:rsid w:val="00250E16"/>
    <w:rsid w:val="00251C29"/>
    <w:rsid w:val="002526E5"/>
    <w:rsid w:val="00253C9B"/>
    <w:rsid w:val="00254B51"/>
    <w:rsid w:val="00261A43"/>
    <w:rsid w:val="00264997"/>
    <w:rsid w:val="002736FA"/>
    <w:rsid w:val="0027445C"/>
    <w:rsid w:val="0028714B"/>
    <w:rsid w:val="002927ED"/>
    <w:rsid w:val="0029303B"/>
    <w:rsid w:val="00295E7D"/>
    <w:rsid w:val="002A4B1B"/>
    <w:rsid w:val="002B381C"/>
    <w:rsid w:val="002C117B"/>
    <w:rsid w:val="002C2320"/>
    <w:rsid w:val="002C2CB1"/>
    <w:rsid w:val="002D25B4"/>
    <w:rsid w:val="002D3F66"/>
    <w:rsid w:val="002D439E"/>
    <w:rsid w:val="002D4A06"/>
    <w:rsid w:val="002E29A0"/>
    <w:rsid w:val="002E3CED"/>
    <w:rsid w:val="002E55C9"/>
    <w:rsid w:val="002F6058"/>
    <w:rsid w:val="002F7B44"/>
    <w:rsid w:val="0030443E"/>
    <w:rsid w:val="00306F78"/>
    <w:rsid w:val="0031242D"/>
    <w:rsid w:val="003154AD"/>
    <w:rsid w:val="00317053"/>
    <w:rsid w:val="003178B6"/>
    <w:rsid w:val="00323043"/>
    <w:rsid w:val="003238B3"/>
    <w:rsid w:val="0032772F"/>
    <w:rsid w:val="00331C6D"/>
    <w:rsid w:val="003330E0"/>
    <w:rsid w:val="003474C2"/>
    <w:rsid w:val="00350E59"/>
    <w:rsid w:val="00353CD7"/>
    <w:rsid w:val="003665A5"/>
    <w:rsid w:val="00366F3C"/>
    <w:rsid w:val="00371026"/>
    <w:rsid w:val="00371080"/>
    <w:rsid w:val="00372CEB"/>
    <w:rsid w:val="0037336E"/>
    <w:rsid w:val="00374051"/>
    <w:rsid w:val="00376A42"/>
    <w:rsid w:val="003777E1"/>
    <w:rsid w:val="00383A4A"/>
    <w:rsid w:val="00387130"/>
    <w:rsid w:val="003875D4"/>
    <w:rsid w:val="00391A15"/>
    <w:rsid w:val="003968FE"/>
    <w:rsid w:val="003A1647"/>
    <w:rsid w:val="003A1C8E"/>
    <w:rsid w:val="003B10AF"/>
    <w:rsid w:val="003B1CC7"/>
    <w:rsid w:val="003B607B"/>
    <w:rsid w:val="003E1751"/>
    <w:rsid w:val="003F0A35"/>
    <w:rsid w:val="003F6D6C"/>
    <w:rsid w:val="004009F8"/>
    <w:rsid w:val="00400EDD"/>
    <w:rsid w:val="00401D66"/>
    <w:rsid w:val="00406319"/>
    <w:rsid w:val="00421C08"/>
    <w:rsid w:val="00434F22"/>
    <w:rsid w:val="00436C06"/>
    <w:rsid w:val="00437624"/>
    <w:rsid w:val="00440F8F"/>
    <w:rsid w:val="00445101"/>
    <w:rsid w:val="00455A6E"/>
    <w:rsid w:val="0045686D"/>
    <w:rsid w:val="00467714"/>
    <w:rsid w:val="00473C2F"/>
    <w:rsid w:val="00475A53"/>
    <w:rsid w:val="00480194"/>
    <w:rsid w:val="004804D6"/>
    <w:rsid w:val="004834BD"/>
    <w:rsid w:val="00487331"/>
    <w:rsid w:val="0049496D"/>
    <w:rsid w:val="00495955"/>
    <w:rsid w:val="0049764F"/>
    <w:rsid w:val="004A170E"/>
    <w:rsid w:val="004A2A8B"/>
    <w:rsid w:val="004A74CB"/>
    <w:rsid w:val="004B3C22"/>
    <w:rsid w:val="004B48C3"/>
    <w:rsid w:val="004C33C9"/>
    <w:rsid w:val="004C49BB"/>
    <w:rsid w:val="004D0417"/>
    <w:rsid w:val="004D23CE"/>
    <w:rsid w:val="004D6914"/>
    <w:rsid w:val="004E4F98"/>
    <w:rsid w:val="004F1D76"/>
    <w:rsid w:val="0050194A"/>
    <w:rsid w:val="00503CA1"/>
    <w:rsid w:val="0050614F"/>
    <w:rsid w:val="00507603"/>
    <w:rsid w:val="0052404C"/>
    <w:rsid w:val="005273AB"/>
    <w:rsid w:val="005361CD"/>
    <w:rsid w:val="0055171C"/>
    <w:rsid w:val="00565A10"/>
    <w:rsid w:val="00566C6A"/>
    <w:rsid w:val="00570CA6"/>
    <w:rsid w:val="005720C2"/>
    <w:rsid w:val="0057464A"/>
    <w:rsid w:val="005770E7"/>
    <w:rsid w:val="00577EEC"/>
    <w:rsid w:val="0058379C"/>
    <w:rsid w:val="0058790B"/>
    <w:rsid w:val="00595827"/>
    <w:rsid w:val="00596353"/>
    <w:rsid w:val="005A5601"/>
    <w:rsid w:val="005B54F5"/>
    <w:rsid w:val="005B6D96"/>
    <w:rsid w:val="005E1412"/>
    <w:rsid w:val="005E5EE5"/>
    <w:rsid w:val="005E6B5B"/>
    <w:rsid w:val="005E7941"/>
    <w:rsid w:val="005F1B03"/>
    <w:rsid w:val="005F39B9"/>
    <w:rsid w:val="00600255"/>
    <w:rsid w:val="00601E7A"/>
    <w:rsid w:val="006130BC"/>
    <w:rsid w:val="00613CFD"/>
    <w:rsid w:val="006161E6"/>
    <w:rsid w:val="00616EDF"/>
    <w:rsid w:val="00621C03"/>
    <w:rsid w:val="00625330"/>
    <w:rsid w:val="006258D1"/>
    <w:rsid w:val="00630DCD"/>
    <w:rsid w:val="00632671"/>
    <w:rsid w:val="00641550"/>
    <w:rsid w:val="0064645F"/>
    <w:rsid w:val="006601C3"/>
    <w:rsid w:val="00667CD3"/>
    <w:rsid w:val="00672539"/>
    <w:rsid w:val="0067437A"/>
    <w:rsid w:val="0067724E"/>
    <w:rsid w:val="00677CFC"/>
    <w:rsid w:val="00683CD7"/>
    <w:rsid w:val="006868D0"/>
    <w:rsid w:val="00690EEE"/>
    <w:rsid w:val="006A1B9B"/>
    <w:rsid w:val="006A2D49"/>
    <w:rsid w:val="006A58EB"/>
    <w:rsid w:val="006B6657"/>
    <w:rsid w:val="006C1080"/>
    <w:rsid w:val="006C2002"/>
    <w:rsid w:val="006C2AD5"/>
    <w:rsid w:val="006C446B"/>
    <w:rsid w:val="006D07E9"/>
    <w:rsid w:val="006D46C0"/>
    <w:rsid w:val="006D7D1B"/>
    <w:rsid w:val="006D7D9E"/>
    <w:rsid w:val="006E1AF6"/>
    <w:rsid w:val="006E21AA"/>
    <w:rsid w:val="006E5046"/>
    <w:rsid w:val="006E671F"/>
    <w:rsid w:val="006F69D9"/>
    <w:rsid w:val="00706345"/>
    <w:rsid w:val="0071581B"/>
    <w:rsid w:val="00715DA7"/>
    <w:rsid w:val="00736BCF"/>
    <w:rsid w:val="00746EDE"/>
    <w:rsid w:val="00751125"/>
    <w:rsid w:val="00751E95"/>
    <w:rsid w:val="00752646"/>
    <w:rsid w:val="00753631"/>
    <w:rsid w:val="0075520B"/>
    <w:rsid w:val="00761759"/>
    <w:rsid w:val="0077207C"/>
    <w:rsid w:val="00774636"/>
    <w:rsid w:val="007764D4"/>
    <w:rsid w:val="00780557"/>
    <w:rsid w:val="0078622E"/>
    <w:rsid w:val="007905EC"/>
    <w:rsid w:val="00790A07"/>
    <w:rsid w:val="007914D7"/>
    <w:rsid w:val="00794E1A"/>
    <w:rsid w:val="00797D18"/>
    <w:rsid w:val="007A1364"/>
    <w:rsid w:val="007C5FE8"/>
    <w:rsid w:val="007C6C97"/>
    <w:rsid w:val="007D4BB0"/>
    <w:rsid w:val="007D777A"/>
    <w:rsid w:val="007E29E9"/>
    <w:rsid w:val="007E41D5"/>
    <w:rsid w:val="007F36CB"/>
    <w:rsid w:val="00801F0C"/>
    <w:rsid w:val="008063CB"/>
    <w:rsid w:val="008101E5"/>
    <w:rsid w:val="00813F08"/>
    <w:rsid w:val="00830E13"/>
    <w:rsid w:val="00834B01"/>
    <w:rsid w:val="00837751"/>
    <w:rsid w:val="00837B6A"/>
    <w:rsid w:val="008508C6"/>
    <w:rsid w:val="0085246E"/>
    <w:rsid w:val="00861A0C"/>
    <w:rsid w:val="00864466"/>
    <w:rsid w:val="008656DB"/>
    <w:rsid w:val="00880EE7"/>
    <w:rsid w:val="008903FD"/>
    <w:rsid w:val="008904DC"/>
    <w:rsid w:val="0089095C"/>
    <w:rsid w:val="00891F23"/>
    <w:rsid w:val="00896FDA"/>
    <w:rsid w:val="008A12D9"/>
    <w:rsid w:val="008B3017"/>
    <w:rsid w:val="008B32C0"/>
    <w:rsid w:val="008B54A8"/>
    <w:rsid w:val="008B5964"/>
    <w:rsid w:val="008C26B9"/>
    <w:rsid w:val="008C3435"/>
    <w:rsid w:val="008D08CF"/>
    <w:rsid w:val="008D7AE0"/>
    <w:rsid w:val="008D7CE3"/>
    <w:rsid w:val="008D7D93"/>
    <w:rsid w:val="008E4D36"/>
    <w:rsid w:val="009036D5"/>
    <w:rsid w:val="009038F0"/>
    <w:rsid w:val="0090470C"/>
    <w:rsid w:val="00904D05"/>
    <w:rsid w:val="00904FDD"/>
    <w:rsid w:val="00910EE6"/>
    <w:rsid w:val="0091533C"/>
    <w:rsid w:val="0091624B"/>
    <w:rsid w:val="00923737"/>
    <w:rsid w:val="009251F3"/>
    <w:rsid w:val="00926473"/>
    <w:rsid w:val="009316E8"/>
    <w:rsid w:val="009360B2"/>
    <w:rsid w:val="00944AE7"/>
    <w:rsid w:val="0094614B"/>
    <w:rsid w:val="009472E4"/>
    <w:rsid w:val="00950A2D"/>
    <w:rsid w:val="009513E3"/>
    <w:rsid w:val="00953DF2"/>
    <w:rsid w:val="00957D8D"/>
    <w:rsid w:val="009645B5"/>
    <w:rsid w:val="0096786A"/>
    <w:rsid w:val="00971644"/>
    <w:rsid w:val="00972DA0"/>
    <w:rsid w:val="009733AE"/>
    <w:rsid w:val="00975649"/>
    <w:rsid w:val="00976194"/>
    <w:rsid w:val="00982298"/>
    <w:rsid w:val="00982D4E"/>
    <w:rsid w:val="0098753F"/>
    <w:rsid w:val="009929D8"/>
    <w:rsid w:val="00995070"/>
    <w:rsid w:val="00997C90"/>
    <w:rsid w:val="009A1B00"/>
    <w:rsid w:val="009A4CB1"/>
    <w:rsid w:val="009A586F"/>
    <w:rsid w:val="009B0D46"/>
    <w:rsid w:val="009B11A9"/>
    <w:rsid w:val="009B2342"/>
    <w:rsid w:val="009B6209"/>
    <w:rsid w:val="009C1194"/>
    <w:rsid w:val="009D2F26"/>
    <w:rsid w:val="009D6C8E"/>
    <w:rsid w:val="009D6E3F"/>
    <w:rsid w:val="009E0A67"/>
    <w:rsid w:val="009E76E8"/>
    <w:rsid w:val="009F42A8"/>
    <w:rsid w:val="00A004F2"/>
    <w:rsid w:val="00A00833"/>
    <w:rsid w:val="00A1117A"/>
    <w:rsid w:val="00A167AB"/>
    <w:rsid w:val="00A2038E"/>
    <w:rsid w:val="00A2111A"/>
    <w:rsid w:val="00A25128"/>
    <w:rsid w:val="00A25C61"/>
    <w:rsid w:val="00A337C7"/>
    <w:rsid w:val="00A36322"/>
    <w:rsid w:val="00A42599"/>
    <w:rsid w:val="00A42946"/>
    <w:rsid w:val="00A42A22"/>
    <w:rsid w:val="00A5126F"/>
    <w:rsid w:val="00A56921"/>
    <w:rsid w:val="00A6093E"/>
    <w:rsid w:val="00A60B05"/>
    <w:rsid w:val="00A61CB9"/>
    <w:rsid w:val="00A6539A"/>
    <w:rsid w:val="00A65BE8"/>
    <w:rsid w:val="00A679BF"/>
    <w:rsid w:val="00A74A12"/>
    <w:rsid w:val="00A84072"/>
    <w:rsid w:val="00A90968"/>
    <w:rsid w:val="00A91CB8"/>
    <w:rsid w:val="00A91E9F"/>
    <w:rsid w:val="00A92EC1"/>
    <w:rsid w:val="00AA179B"/>
    <w:rsid w:val="00AA4E00"/>
    <w:rsid w:val="00AB3F6B"/>
    <w:rsid w:val="00AB482D"/>
    <w:rsid w:val="00AB4D98"/>
    <w:rsid w:val="00AB5CFD"/>
    <w:rsid w:val="00AC4137"/>
    <w:rsid w:val="00AC5AF6"/>
    <w:rsid w:val="00AD5F4C"/>
    <w:rsid w:val="00AE02E1"/>
    <w:rsid w:val="00AE149C"/>
    <w:rsid w:val="00AE5EB1"/>
    <w:rsid w:val="00AF025D"/>
    <w:rsid w:val="00AF64D8"/>
    <w:rsid w:val="00AF6F65"/>
    <w:rsid w:val="00B01B7D"/>
    <w:rsid w:val="00B11F16"/>
    <w:rsid w:val="00B1756E"/>
    <w:rsid w:val="00B20E58"/>
    <w:rsid w:val="00B30300"/>
    <w:rsid w:val="00B3287C"/>
    <w:rsid w:val="00B33055"/>
    <w:rsid w:val="00B33BBB"/>
    <w:rsid w:val="00B3692E"/>
    <w:rsid w:val="00B370B9"/>
    <w:rsid w:val="00B52910"/>
    <w:rsid w:val="00B536A9"/>
    <w:rsid w:val="00B55F1A"/>
    <w:rsid w:val="00B569CB"/>
    <w:rsid w:val="00B627CE"/>
    <w:rsid w:val="00B6454F"/>
    <w:rsid w:val="00B647AD"/>
    <w:rsid w:val="00B73DAC"/>
    <w:rsid w:val="00B760F2"/>
    <w:rsid w:val="00B776CE"/>
    <w:rsid w:val="00B80E3E"/>
    <w:rsid w:val="00B84217"/>
    <w:rsid w:val="00B84974"/>
    <w:rsid w:val="00B87AA9"/>
    <w:rsid w:val="00B955B7"/>
    <w:rsid w:val="00BA65EB"/>
    <w:rsid w:val="00BA7DD9"/>
    <w:rsid w:val="00BB1BB9"/>
    <w:rsid w:val="00BB6C4D"/>
    <w:rsid w:val="00BB794F"/>
    <w:rsid w:val="00BC689D"/>
    <w:rsid w:val="00BD6C58"/>
    <w:rsid w:val="00BE1137"/>
    <w:rsid w:val="00BF2002"/>
    <w:rsid w:val="00BF2A04"/>
    <w:rsid w:val="00BF328E"/>
    <w:rsid w:val="00BF3AAB"/>
    <w:rsid w:val="00BF3CC2"/>
    <w:rsid w:val="00BF4AF7"/>
    <w:rsid w:val="00C027A0"/>
    <w:rsid w:val="00C04696"/>
    <w:rsid w:val="00C12B1B"/>
    <w:rsid w:val="00C13670"/>
    <w:rsid w:val="00C236AC"/>
    <w:rsid w:val="00C30F10"/>
    <w:rsid w:val="00C32796"/>
    <w:rsid w:val="00C41A6E"/>
    <w:rsid w:val="00C41A9A"/>
    <w:rsid w:val="00C46170"/>
    <w:rsid w:val="00C51E98"/>
    <w:rsid w:val="00C55AA1"/>
    <w:rsid w:val="00C67DDC"/>
    <w:rsid w:val="00C70A98"/>
    <w:rsid w:val="00C71B64"/>
    <w:rsid w:val="00C739BC"/>
    <w:rsid w:val="00C75E31"/>
    <w:rsid w:val="00C81694"/>
    <w:rsid w:val="00C9233A"/>
    <w:rsid w:val="00C93DDF"/>
    <w:rsid w:val="00C94411"/>
    <w:rsid w:val="00C9690B"/>
    <w:rsid w:val="00C969A2"/>
    <w:rsid w:val="00C96B99"/>
    <w:rsid w:val="00C97FF5"/>
    <w:rsid w:val="00CA0AF7"/>
    <w:rsid w:val="00CA18F0"/>
    <w:rsid w:val="00CA3D87"/>
    <w:rsid w:val="00CA6B06"/>
    <w:rsid w:val="00CB597A"/>
    <w:rsid w:val="00CB698A"/>
    <w:rsid w:val="00CC1233"/>
    <w:rsid w:val="00CC777C"/>
    <w:rsid w:val="00CD0658"/>
    <w:rsid w:val="00CD348B"/>
    <w:rsid w:val="00CE4930"/>
    <w:rsid w:val="00CF13EE"/>
    <w:rsid w:val="00CF4B11"/>
    <w:rsid w:val="00CF59FA"/>
    <w:rsid w:val="00CF6B18"/>
    <w:rsid w:val="00CF7FC1"/>
    <w:rsid w:val="00D03C18"/>
    <w:rsid w:val="00D05954"/>
    <w:rsid w:val="00D1125C"/>
    <w:rsid w:val="00D15EDA"/>
    <w:rsid w:val="00D2476A"/>
    <w:rsid w:val="00D33234"/>
    <w:rsid w:val="00D51678"/>
    <w:rsid w:val="00D5172F"/>
    <w:rsid w:val="00D53370"/>
    <w:rsid w:val="00D64FA5"/>
    <w:rsid w:val="00D66D12"/>
    <w:rsid w:val="00D67838"/>
    <w:rsid w:val="00D74C1B"/>
    <w:rsid w:val="00D858C2"/>
    <w:rsid w:val="00D85956"/>
    <w:rsid w:val="00D87CB1"/>
    <w:rsid w:val="00DA1CC1"/>
    <w:rsid w:val="00DA3EBF"/>
    <w:rsid w:val="00DE3E28"/>
    <w:rsid w:val="00DE7A65"/>
    <w:rsid w:val="00DF7388"/>
    <w:rsid w:val="00E03A1A"/>
    <w:rsid w:val="00E04BCA"/>
    <w:rsid w:val="00E139C1"/>
    <w:rsid w:val="00E150DA"/>
    <w:rsid w:val="00E25A6F"/>
    <w:rsid w:val="00E26EDB"/>
    <w:rsid w:val="00E30749"/>
    <w:rsid w:val="00E30C51"/>
    <w:rsid w:val="00E316FE"/>
    <w:rsid w:val="00E33FCE"/>
    <w:rsid w:val="00E53AA3"/>
    <w:rsid w:val="00E53FB9"/>
    <w:rsid w:val="00E640E2"/>
    <w:rsid w:val="00E649B3"/>
    <w:rsid w:val="00E664F9"/>
    <w:rsid w:val="00E7250A"/>
    <w:rsid w:val="00E857E9"/>
    <w:rsid w:val="00E87A66"/>
    <w:rsid w:val="00E90833"/>
    <w:rsid w:val="00E90EFF"/>
    <w:rsid w:val="00E921FE"/>
    <w:rsid w:val="00E9329E"/>
    <w:rsid w:val="00E97F59"/>
    <w:rsid w:val="00EA01F2"/>
    <w:rsid w:val="00EA36DB"/>
    <w:rsid w:val="00EA42AA"/>
    <w:rsid w:val="00EA4A17"/>
    <w:rsid w:val="00EA604E"/>
    <w:rsid w:val="00EB08D6"/>
    <w:rsid w:val="00EB685D"/>
    <w:rsid w:val="00ED27D6"/>
    <w:rsid w:val="00ED2E92"/>
    <w:rsid w:val="00ED5192"/>
    <w:rsid w:val="00ED6EFD"/>
    <w:rsid w:val="00EE1111"/>
    <w:rsid w:val="00EE1B02"/>
    <w:rsid w:val="00EE2DB5"/>
    <w:rsid w:val="00EE327B"/>
    <w:rsid w:val="00EF0427"/>
    <w:rsid w:val="00EF0B05"/>
    <w:rsid w:val="00EF309A"/>
    <w:rsid w:val="00EF3A7A"/>
    <w:rsid w:val="00EF6694"/>
    <w:rsid w:val="00F00562"/>
    <w:rsid w:val="00F023EB"/>
    <w:rsid w:val="00F27CFF"/>
    <w:rsid w:val="00F31236"/>
    <w:rsid w:val="00F32A37"/>
    <w:rsid w:val="00F3622C"/>
    <w:rsid w:val="00F44524"/>
    <w:rsid w:val="00F45BFA"/>
    <w:rsid w:val="00F60805"/>
    <w:rsid w:val="00F60DD7"/>
    <w:rsid w:val="00F712C5"/>
    <w:rsid w:val="00F74EF4"/>
    <w:rsid w:val="00F81584"/>
    <w:rsid w:val="00F90397"/>
    <w:rsid w:val="00F977CE"/>
    <w:rsid w:val="00FA37EA"/>
    <w:rsid w:val="00FA4A8A"/>
    <w:rsid w:val="00FB129F"/>
    <w:rsid w:val="00FB302B"/>
    <w:rsid w:val="00FB6C13"/>
    <w:rsid w:val="00FC03F7"/>
    <w:rsid w:val="00FC0C39"/>
    <w:rsid w:val="00FC57C9"/>
    <w:rsid w:val="00FD58E2"/>
    <w:rsid w:val="00FE593A"/>
    <w:rsid w:val="00FF0A15"/>
    <w:rsid w:val="00FF62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
    <w:basedOn w:val="a"/>
    <w:pPr>
      <w:spacing w:afterLines="25"/>
    </w:pPr>
    <w:rPr>
      <w:rFonts w:ascii="華康粗黑體" w:eastAsia="華康粗黑體"/>
    </w:rPr>
  </w:style>
  <w:style w:type="paragraph" w:styleId="a4">
    <w:name w:val="Body Text"/>
    <w:basedOn w:val="a"/>
    <w:link w:val="a5"/>
    <w:pPr>
      <w:adjustRightInd w:val="0"/>
      <w:spacing w:line="240" w:lineRule="exact"/>
      <w:jc w:val="both"/>
    </w:pPr>
    <w:rPr>
      <w:rFonts w:ascii="新細明體" w:eastAsia="華康標宋體"/>
      <w:sz w:val="20"/>
    </w:rPr>
  </w:style>
  <w:style w:type="paragraph" w:customStyle="1" w:styleId="-1">
    <w:name w:val="內文-1"/>
    <w:basedOn w:val="a"/>
    <w:pPr>
      <w:spacing w:line="420" w:lineRule="exact"/>
      <w:ind w:firstLine="567"/>
      <w:jc w:val="both"/>
    </w:pPr>
    <w:rPr>
      <w:rFonts w:eastAsia="標楷體"/>
      <w:szCs w:val="20"/>
    </w:rPr>
  </w:style>
  <w:style w:type="paragraph" w:customStyle="1" w:styleId="a6">
    <w:name w:val="分段能力指標"/>
    <w:basedOn w:val="a"/>
    <w:pPr>
      <w:snapToGrid w:val="0"/>
      <w:spacing w:line="280" w:lineRule="exact"/>
      <w:ind w:left="595" w:hanging="567"/>
    </w:pPr>
    <w:rPr>
      <w:rFonts w:ascii="華康標宋體" w:eastAsia="華康標宋體" w:hAnsi="新細明體"/>
      <w:sz w:val="20"/>
    </w:rPr>
  </w:style>
  <w:style w:type="paragraph" w:customStyle="1" w:styleId="1">
    <w:name w:val="1.標題文字"/>
    <w:basedOn w:val="a"/>
    <w:pPr>
      <w:jc w:val="center"/>
    </w:pPr>
    <w:rPr>
      <w:rFonts w:ascii="華康中黑體" w:eastAsia="華康中黑體"/>
      <w:sz w:val="28"/>
      <w:szCs w:val="20"/>
    </w:rPr>
  </w:style>
  <w:style w:type="paragraph" w:customStyle="1" w:styleId="PlainText">
    <w:name w:val="Plain Text"/>
    <w:basedOn w:val="a"/>
    <w:pPr>
      <w:adjustRightInd w:val="0"/>
      <w:textAlignment w:val="baseline"/>
    </w:pPr>
    <w:rPr>
      <w:rFonts w:ascii="細明體" w:eastAsia="細明體" w:hAnsi="Courier New"/>
      <w:szCs w:val="20"/>
    </w:rPr>
  </w:style>
  <w:style w:type="paragraph" w:customStyle="1" w:styleId="10">
    <w:name w:val="(1)建議表標題"/>
    <w:basedOn w:val="a"/>
    <w:pPr>
      <w:spacing w:before="120" w:after="120"/>
      <w:jc w:val="center"/>
    </w:pPr>
    <w:rPr>
      <w:rFonts w:ascii="華康中黑體" w:eastAsia="華康中黑體"/>
      <w:color w:val="000000"/>
      <w:sz w:val="40"/>
      <w:szCs w:val="20"/>
    </w:rPr>
  </w:style>
  <w:style w:type="paragraph" w:customStyle="1" w:styleId="2">
    <w:name w:val="2.表頭文字"/>
    <w:basedOn w:val="a"/>
    <w:pPr>
      <w:jc w:val="center"/>
    </w:pPr>
    <w:rPr>
      <w:rFonts w:eastAsia="華康中圓體"/>
      <w:szCs w:val="20"/>
    </w:rPr>
  </w:style>
  <w:style w:type="paragraph" w:customStyle="1" w:styleId="4123">
    <w:name w:val="4.【教學目標】內文字（1.2.3.）"/>
    <w:basedOn w:val="a7"/>
    <w:pPr>
      <w:tabs>
        <w:tab w:val="left" w:pos="142"/>
      </w:tabs>
      <w:spacing w:line="220" w:lineRule="exact"/>
      <w:ind w:left="227" w:right="57" w:hanging="170"/>
      <w:jc w:val="both"/>
    </w:pPr>
    <w:rPr>
      <w:rFonts w:ascii="新細明體" w:eastAsia="新細明體" w:cs="Times New Roman"/>
      <w:sz w:val="16"/>
      <w:szCs w:val="20"/>
    </w:rPr>
  </w:style>
  <w:style w:type="paragraph" w:styleId="a7">
    <w:name w:val="Plain Text"/>
    <w:basedOn w:val="a"/>
    <w:rPr>
      <w:rFonts w:ascii="細明體" w:eastAsia="細明體" w:hAnsi="Courier New" w:cs="Courier New"/>
    </w:rPr>
  </w:style>
  <w:style w:type="paragraph" w:styleId="20">
    <w:name w:val="Body Text 2"/>
    <w:basedOn w:val="a"/>
    <w:rPr>
      <w:rFonts w:ascii="標楷體" w:eastAsia="標楷體" w:hAnsi="標楷體"/>
      <w:color w:val="FF0000"/>
      <w:szCs w:val="20"/>
    </w:rPr>
  </w:style>
  <w:style w:type="paragraph" w:customStyle="1" w:styleId="3">
    <w:name w:val="3.【對應能力指標】內文字"/>
    <w:basedOn w:val="a7"/>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
    <w:name w:val="5.【十大能力指標】內文字（一、二、三、）"/>
    <w:basedOn w:val="a"/>
    <w:pPr>
      <w:tabs>
        <w:tab w:val="left" w:pos="329"/>
      </w:tabs>
      <w:spacing w:line="240" w:lineRule="exact"/>
      <w:ind w:left="397" w:right="57" w:hanging="340"/>
      <w:jc w:val="both"/>
    </w:pPr>
    <w:rPr>
      <w:sz w:val="16"/>
      <w:szCs w:val="20"/>
    </w:rPr>
  </w:style>
  <w:style w:type="paragraph" w:styleId="a8">
    <w:name w:val="Block Text"/>
    <w:basedOn w:val="a"/>
    <w:pPr>
      <w:ind w:left="113" w:right="113"/>
      <w:jc w:val="center"/>
    </w:pPr>
    <w:rPr>
      <w:rFonts w:ascii="新細明體" w:hAnsi="新細明體"/>
      <w:color w:val="FF0000"/>
      <w:sz w:val="16"/>
      <w:szCs w:val="16"/>
    </w:rPr>
  </w:style>
  <w:style w:type="character" w:styleId="a9">
    <w:name w:val="annotation reference"/>
    <w:semiHidden/>
    <w:rPr>
      <w:sz w:val="18"/>
      <w:szCs w:val="18"/>
    </w:rPr>
  </w:style>
  <w:style w:type="paragraph" w:styleId="aa">
    <w:name w:val="annotation text"/>
    <w:basedOn w:val="a"/>
    <w:semiHidden/>
  </w:style>
  <w:style w:type="paragraph" w:styleId="ab">
    <w:name w:val="Body Text Indent"/>
    <w:basedOn w:val="a"/>
    <w:pPr>
      <w:ind w:hanging="28"/>
      <w:jc w:val="both"/>
    </w:pPr>
    <w:rPr>
      <w:sz w:val="16"/>
      <w:szCs w:val="16"/>
    </w:rPr>
  </w:style>
  <w:style w:type="paragraph" w:styleId="ac">
    <w:name w:val="annotation subject"/>
    <w:basedOn w:val="aa"/>
    <w:next w:val="aa"/>
    <w:semiHidden/>
    <w:rsid w:val="00997C90"/>
    <w:rPr>
      <w:b/>
      <w:bCs/>
    </w:rPr>
  </w:style>
  <w:style w:type="paragraph" w:styleId="ad">
    <w:name w:val="Balloon Text"/>
    <w:basedOn w:val="a"/>
    <w:semiHidden/>
    <w:rsid w:val="00997C90"/>
    <w:rPr>
      <w:rFonts w:ascii="Arial" w:hAnsi="Arial"/>
      <w:sz w:val="18"/>
      <w:szCs w:val="18"/>
    </w:rPr>
  </w:style>
  <w:style w:type="paragraph" w:styleId="ae">
    <w:name w:val="header"/>
    <w:basedOn w:val="a"/>
    <w:link w:val="af"/>
    <w:uiPriority w:val="99"/>
    <w:unhideWhenUsed/>
    <w:rsid w:val="00AF64D8"/>
    <w:pPr>
      <w:tabs>
        <w:tab w:val="center" w:pos="4153"/>
        <w:tab w:val="right" w:pos="8306"/>
      </w:tabs>
      <w:snapToGrid w:val="0"/>
    </w:pPr>
    <w:rPr>
      <w:sz w:val="20"/>
      <w:szCs w:val="20"/>
    </w:rPr>
  </w:style>
  <w:style w:type="character" w:customStyle="1" w:styleId="af">
    <w:name w:val="頁首 字元"/>
    <w:link w:val="ae"/>
    <w:uiPriority w:val="99"/>
    <w:rsid w:val="00AF64D8"/>
    <w:rPr>
      <w:kern w:val="2"/>
    </w:rPr>
  </w:style>
  <w:style w:type="paragraph" w:styleId="af0">
    <w:name w:val="footer"/>
    <w:basedOn w:val="a"/>
    <w:link w:val="af1"/>
    <w:uiPriority w:val="99"/>
    <w:unhideWhenUsed/>
    <w:rsid w:val="00AF64D8"/>
    <w:pPr>
      <w:tabs>
        <w:tab w:val="center" w:pos="4153"/>
        <w:tab w:val="right" w:pos="8306"/>
      </w:tabs>
      <w:snapToGrid w:val="0"/>
    </w:pPr>
    <w:rPr>
      <w:sz w:val="20"/>
      <w:szCs w:val="20"/>
    </w:rPr>
  </w:style>
  <w:style w:type="character" w:customStyle="1" w:styleId="af1">
    <w:name w:val="頁尾 字元"/>
    <w:link w:val="af0"/>
    <w:uiPriority w:val="99"/>
    <w:rsid w:val="00AF64D8"/>
    <w:rPr>
      <w:kern w:val="2"/>
    </w:rPr>
  </w:style>
  <w:style w:type="character" w:customStyle="1" w:styleId="a5">
    <w:name w:val="本文 字元"/>
    <w:link w:val="a4"/>
    <w:rsid w:val="00FF62A6"/>
    <w:rPr>
      <w:rFonts w:ascii="新細明體" w:eastAsia="華康標宋體"/>
      <w:kern w:val="2"/>
      <w:szCs w:val="24"/>
    </w:rPr>
  </w:style>
</w:styles>
</file>

<file path=word/webSettings.xml><?xml version="1.0" encoding="utf-8"?>
<w:webSettings xmlns:r="http://schemas.openxmlformats.org/officeDocument/2006/relationships" xmlns:w="http://schemas.openxmlformats.org/wordprocessingml/2006/main">
  <w:divs>
    <w:div w:id="281545779">
      <w:bodyDiv w:val="1"/>
      <w:marLeft w:val="0"/>
      <w:marRight w:val="0"/>
      <w:marTop w:val="0"/>
      <w:marBottom w:val="0"/>
      <w:divBdr>
        <w:top w:val="none" w:sz="0" w:space="0" w:color="auto"/>
        <w:left w:val="none" w:sz="0" w:space="0" w:color="auto"/>
        <w:bottom w:val="none" w:sz="0" w:space="0" w:color="auto"/>
        <w:right w:val="none" w:sz="0" w:space="0" w:color="auto"/>
      </w:divBdr>
    </w:div>
    <w:div w:id="295568806">
      <w:bodyDiv w:val="1"/>
      <w:marLeft w:val="0"/>
      <w:marRight w:val="0"/>
      <w:marTop w:val="0"/>
      <w:marBottom w:val="0"/>
      <w:divBdr>
        <w:top w:val="none" w:sz="0" w:space="0" w:color="auto"/>
        <w:left w:val="none" w:sz="0" w:space="0" w:color="auto"/>
        <w:bottom w:val="none" w:sz="0" w:space="0" w:color="auto"/>
        <w:right w:val="none" w:sz="0" w:space="0" w:color="auto"/>
      </w:divBdr>
    </w:div>
    <w:div w:id="329600546">
      <w:bodyDiv w:val="1"/>
      <w:marLeft w:val="0"/>
      <w:marRight w:val="0"/>
      <w:marTop w:val="0"/>
      <w:marBottom w:val="0"/>
      <w:divBdr>
        <w:top w:val="none" w:sz="0" w:space="0" w:color="auto"/>
        <w:left w:val="none" w:sz="0" w:space="0" w:color="auto"/>
        <w:bottom w:val="none" w:sz="0" w:space="0" w:color="auto"/>
        <w:right w:val="none" w:sz="0" w:space="0" w:color="auto"/>
      </w:divBdr>
    </w:div>
    <w:div w:id="392966776">
      <w:bodyDiv w:val="1"/>
      <w:marLeft w:val="0"/>
      <w:marRight w:val="0"/>
      <w:marTop w:val="0"/>
      <w:marBottom w:val="0"/>
      <w:divBdr>
        <w:top w:val="none" w:sz="0" w:space="0" w:color="auto"/>
        <w:left w:val="none" w:sz="0" w:space="0" w:color="auto"/>
        <w:bottom w:val="none" w:sz="0" w:space="0" w:color="auto"/>
        <w:right w:val="none" w:sz="0" w:space="0" w:color="auto"/>
      </w:divBdr>
    </w:div>
    <w:div w:id="580872329">
      <w:bodyDiv w:val="1"/>
      <w:marLeft w:val="0"/>
      <w:marRight w:val="0"/>
      <w:marTop w:val="0"/>
      <w:marBottom w:val="0"/>
      <w:divBdr>
        <w:top w:val="none" w:sz="0" w:space="0" w:color="auto"/>
        <w:left w:val="none" w:sz="0" w:space="0" w:color="auto"/>
        <w:bottom w:val="none" w:sz="0" w:space="0" w:color="auto"/>
        <w:right w:val="none" w:sz="0" w:space="0" w:color="auto"/>
      </w:divBdr>
    </w:div>
    <w:div w:id="598484510">
      <w:bodyDiv w:val="1"/>
      <w:marLeft w:val="0"/>
      <w:marRight w:val="0"/>
      <w:marTop w:val="0"/>
      <w:marBottom w:val="0"/>
      <w:divBdr>
        <w:top w:val="none" w:sz="0" w:space="0" w:color="auto"/>
        <w:left w:val="none" w:sz="0" w:space="0" w:color="auto"/>
        <w:bottom w:val="none" w:sz="0" w:space="0" w:color="auto"/>
        <w:right w:val="none" w:sz="0" w:space="0" w:color="auto"/>
      </w:divBdr>
    </w:div>
    <w:div w:id="751439852">
      <w:bodyDiv w:val="1"/>
      <w:marLeft w:val="0"/>
      <w:marRight w:val="0"/>
      <w:marTop w:val="0"/>
      <w:marBottom w:val="0"/>
      <w:divBdr>
        <w:top w:val="none" w:sz="0" w:space="0" w:color="auto"/>
        <w:left w:val="none" w:sz="0" w:space="0" w:color="auto"/>
        <w:bottom w:val="none" w:sz="0" w:space="0" w:color="auto"/>
        <w:right w:val="none" w:sz="0" w:space="0" w:color="auto"/>
      </w:divBdr>
    </w:div>
    <w:div w:id="751466876">
      <w:bodyDiv w:val="1"/>
      <w:marLeft w:val="0"/>
      <w:marRight w:val="0"/>
      <w:marTop w:val="0"/>
      <w:marBottom w:val="0"/>
      <w:divBdr>
        <w:top w:val="none" w:sz="0" w:space="0" w:color="auto"/>
        <w:left w:val="none" w:sz="0" w:space="0" w:color="auto"/>
        <w:bottom w:val="none" w:sz="0" w:space="0" w:color="auto"/>
        <w:right w:val="none" w:sz="0" w:space="0" w:color="auto"/>
      </w:divBdr>
    </w:div>
    <w:div w:id="761611740">
      <w:bodyDiv w:val="1"/>
      <w:marLeft w:val="0"/>
      <w:marRight w:val="0"/>
      <w:marTop w:val="0"/>
      <w:marBottom w:val="0"/>
      <w:divBdr>
        <w:top w:val="none" w:sz="0" w:space="0" w:color="auto"/>
        <w:left w:val="none" w:sz="0" w:space="0" w:color="auto"/>
        <w:bottom w:val="none" w:sz="0" w:space="0" w:color="auto"/>
        <w:right w:val="none" w:sz="0" w:space="0" w:color="auto"/>
      </w:divBdr>
    </w:div>
    <w:div w:id="916980182">
      <w:bodyDiv w:val="1"/>
      <w:marLeft w:val="0"/>
      <w:marRight w:val="0"/>
      <w:marTop w:val="0"/>
      <w:marBottom w:val="0"/>
      <w:divBdr>
        <w:top w:val="none" w:sz="0" w:space="0" w:color="auto"/>
        <w:left w:val="none" w:sz="0" w:space="0" w:color="auto"/>
        <w:bottom w:val="none" w:sz="0" w:space="0" w:color="auto"/>
        <w:right w:val="none" w:sz="0" w:space="0" w:color="auto"/>
      </w:divBdr>
    </w:div>
    <w:div w:id="1001467659">
      <w:bodyDiv w:val="1"/>
      <w:marLeft w:val="0"/>
      <w:marRight w:val="0"/>
      <w:marTop w:val="0"/>
      <w:marBottom w:val="0"/>
      <w:divBdr>
        <w:top w:val="none" w:sz="0" w:space="0" w:color="auto"/>
        <w:left w:val="none" w:sz="0" w:space="0" w:color="auto"/>
        <w:bottom w:val="none" w:sz="0" w:space="0" w:color="auto"/>
        <w:right w:val="none" w:sz="0" w:space="0" w:color="auto"/>
      </w:divBdr>
    </w:div>
    <w:div w:id="1005861293">
      <w:bodyDiv w:val="1"/>
      <w:marLeft w:val="0"/>
      <w:marRight w:val="0"/>
      <w:marTop w:val="0"/>
      <w:marBottom w:val="0"/>
      <w:divBdr>
        <w:top w:val="none" w:sz="0" w:space="0" w:color="auto"/>
        <w:left w:val="none" w:sz="0" w:space="0" w:color="auto"/>
        <w:bottom w:val="none" w:sz="0" w:space="0" w:color="auto"/>
        <w:right w:val="none" w:sz="0" w:space="0" w:color="auto"/>
      </w:divBdr>
    </w:div>
    <w:div w:id="1033729593">
      <w:bodyDiv w:val="1"/>
      <w:marLeft w:val="0"/>
      <w:marRight w:val="0"/>
      <w:marTop w:val="0"/>
      <w:marBottom w:val="0"/>
      <w:divBdr>
        <w:top w:val="none" w:sz="0" w:space="0" w:color="auto"/>
        <w:left w:val="none" w:sz="0" w:space="0" w:color="auto"/>
        <w:bottom w:val="none" w:sz="0" w:space="0" w:color="auto"/>
        <w:right w:val="none" w:sz="0" w:space="0" w:color="auto"/>
      </w:divBdr>
    </w:div>
    <w:div w:id="1058043601">
      <w:bodyDiv w:val="1"/>
      <w:marLeft w:val="0"/>
      <w:marRight w:val="0"/>
      <w:marTop w:val="0"/>
      <w:marBottom w:val="0"/>
      <w:divBdr>
        <w:top w:val="none" w:sz="0" w:space="0" w:color="auto"/>
        <w:left w:val="none" w:sz="0" w:space="0" w:color="auto"/>
        <w:bottom w:val="none" w:sz="0" w:space="0" w:color="auto"/>
        <w:right w:val="none" w:sz="0" w:space="0" w:color="auto"/>
      </w:divBdr>
    </w:div>
    <w:div w:id="1302467736">
      <w:bodyDiv w:val="1"/>
      <w:marLeft w:val="0"/>
      <w:marRight w:val="0"/>
      <w:marTop w:val="0"/>
      <w:marBottom w:val="0"/>
      <w:divBdr>
        <w:top w:val="none" w:sz="0" w:space="0" w:color="auto"/>
        <w:left w:val="none" w:sz="0" w:space="0" w:color="auto"/>
        <w:bottom w:val="none" w:sz="0" w:space="0" w:color="auto"/>
        <w:right w:val="none" w:sz="0" w:space="0" w:color="auto"/>
      </w:divBdr>
    </w:div>
    <w:div w:id="1397162399">
      <w:bodyDiv w:val="1"/>
      <w:marLeft w:val="0"/>
      <w:marRight w:val="0"/>
      <w:marTop w:val="0"/>
      <w:marBottom w:val="0"/>
      <w:divBdr>
        <w:top w:val="none" w:sz="0" w:space="0" w:color="auto"/>
        <w:left w:val="none" w:sz="0" w:space="0" w:color="auto"/>
        <w:bottom w:val="none" w:sz="0" w:space="0" w:color="auto"/>
        <w:right w:val="none" w:sz="0" w:space="0" w:color="auto"/>
      </w:divBdr>
    </w:div>
    <w:div w:id="1777480670">
      <w:bodyDiv w:val="1"/>
      <w:marLeft w:val="0"/>
      <w:marRight w:val="0"/>
      <w:marTop w:val="0"/>
      <w:marBottom w:val="0"/>
      <w:divBdr>
        <w:top w:val="none" w:sz="0" w:space="0" w:color="auto"/>
        <w:left w:val="none" w:sz="0" w:space="0" w:color="auto"/>
        <w:bottom w:val="none" w:sz="0" w:space="0" w:color="auto"/>
        <w:right w:val="none" w:sz="0" w:space="0" w:color="auto"/>
      </w:divBdr>
    </w:div>
    <w:div w:id="1879968959">
      <w:bodyDiv w:val="1"/>
      <w:marLeft w:val="0"/>
      <w:marRight w:val="0"/>
      <w:marTop w:val="0"/>
      <w:marBottom w:val="0"/>
      <w:divBdr>
        <w:top w:val="none" w:sz="0" w:space="0" w:color="auto"/>
        <w:left w:val="none" w:sz="0" w:space="0" w:color="auto"/>
        <w:bottom w:val="none" w:sz="0" w:space="0" w:color="auto"/>
        <w:right w:val="none" w:sz="0" w:space="0" w:color="auto"/>
      </w:divBdr>
    </w:div>
    <w:div w:id="1978874504">
      <w:bodyDiv w:val="1"/>
      <w:marLeft w:val="0"/>
      <w:marRight w:val="0"/>
      <w:marTop w:val="0"/>
      <w:marBottom w:val="0"/>
      <w:divBdr>
        <w:top w:val="none" w:sz="0" w:space="0" w:color="auto"/>
        <w:left w:val="none" w:sz="0" w:space="0" w:color="auto"/>
        <w:bottom w:val="none" w:sz="0" w:space="0" w:color="auto"/>
        <w:right w:val="none" w:sz="0" w:space="0" w:color="auto"/>
      </w:divBdr>
    </w:div>
    <w:div w:id="20113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13177</Words>
  <Characters>1707</Characters>
  <Application>Microsoft Office Word</Application>
  <DocSecurity>4</DocSecurity>
  <Lines>14</Lines>
  <Paragraphs>29</Paragraphs>
  <ScaleCrop>false</ScaleCrop>
  <Company>nani</Company>
  <LinksUpToDate>false</LinksUpToDate>
  <CharactersWithSpaces>14855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國語 領域計畫表</dc:title>
  <dc:subject/>
  <dc:creator>tpser1a6</dc:creator>
  <cp:keywords/>
  <cp:lastModifiedBy>邵老師</cp:lastModifiedBy>
  <cp:revision>2</cp:revision>
  <cp:lastPrinted>2012-04-03T05:58:00Z</cp:lastPrinted>
  <dcterms:created xsi:type="dcterms:W3CDTF">2017-07-27T16:05:00Z</dcterms:created>
  <dcterms:modified xsi:type="dcterms:W3CDTF">2017-07-27T16:05:00Z</dcterms:modified>
</cp:coreProperties>
</file>